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7FFF0" w14:textId="7D76F00B" w:rsidR="003438E7" w:rsidRPr="00B71259" w:rsidRDefault="003438E7" w:rsidP="003438E7">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6</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4</w:t>
      </w:r>
      <w:r w:rsidR="00557170">
        <w:rPr>
          <w:rFonts w:ascii="Times New Roman" w:hAnsi="Times New Roman"/>
          <w:sz w:val="32"/>
          <w:szCs w:val="32"/>
        </w:rPr>
        <w:t>00694</w:t>
      </w:r>
    </w:p>
    <w:p w14:paraId="3172675D" w14:textId="77777777" w:rsidR="003438E7" w:rsidRPr="00B71259" w:rsidRDefault="003438E7" w:rsidP="003438E7">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 1</w:t>
      </w:r>
      <w:r>
        <w:rPr>
          <w:rFonts w:ascii="Times New Roman" w:hAnsi="Times New Roman"/>
          <w:vertAlign w:val="superscript"/>
        </w:rPr>
        <w:t>st</w:t>
      </w:r>
      <w:r w:rsidRPr="00281CE9">
        <w:rPr>
          <w:rFonts w:ascii="Times New Roman" w:hAnsi="Times New Roman"/>
        </w:rPr>
        <w:t>, 202</w:t>
      </w:r>
      <w:r>
        <w:rPr>
          <w:rFonts w:ascii="Times New Roman" w:hAnsi="Times New Roman"/>
        </w:rPr>
        <w:t>4</w:t>
      </w:r>
    </w:p>
    <w:p w14:paraId="0CF43813" w14:textId="77777777" w:rsidR="003438E7" w:rsidRPr="00B71259" w:rsidRDefault="003438E7" w:rsidP="003438E7">
      <w:pPr>
        <w:pStyle w:val="3GPPHeader"/>
        <w:rPr>
          <w:rFonts w:ascii="Times New Roman" w:hAnsi="Times New Roman"/>
        </w:rPr>
      </w:pPr>
    </w:p>
    <w:p w14:paraId="1017E9DA" w14:textId="69AEB945" w:rsidR="003438E7" w:rsidRPr="00B71259" w:rsidRDefault="003438E7" w:rsidP="003438E7">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483E5D">
        <w:rPr>
          <w:rFonts w:ascii="Times New Roman" w:hAnsi="Times New Roman"/>
          <w:sz w:val="22"/>
        </w:rPr>
        <w:t>3.1</w:t>
      </w:r>
    </w:p>
    <w:bookmarkEnd w:id="0"/>
    <w:p w14:paraId="00730579" w14:textId="77777777" w:rsidR="003438E7" w:rsidRPr="00B71259" w:rsidRDefault="003438E7" w:rsidP="003438E7">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57A5AC0D" w14:textId="5B65251B" w:rsidR="003438E7" w:rsidRPr="00B71259" w:rsidRDefault="003438E7" w:rsidP="003438E7">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w:t>
      </w:r>
      <w:r w:rsidR="008D2546">
        <w:rPr>
          <w:rFonts w:ascii="Times New Roman" w:hAnsi="Times New Roman"/>
          <w:sz w:val="22"/>
        </w:rPr>
        <w:t xml:space="preserve"> AI-enabled</w:t>
      </w:r>
      <w:r>
        <w:rPr>
          <w:rFonts w:ascii="Times New Roman" w:hAnsi="Times New Roman"/>
          <w:sz w:val="22"/>
        </w:rPr>
        <w:t xml:space="preserve"> CSI prediction</w:t>
      </w:r>
    </w:p>
    <w:p w14:paraId="09C6584D" w14:textId="77777777" w:rsidR="003438E7" w:rsidRPr="00B71259" w:rsidRDefault="003438E7" w:rsidP="003438E7">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2E296245" w14:textId="0D7AF534" w:rsidR="00A53F3C" w:rsidRDefault="00A53F3C" w:rsidP="00A53F3C">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BB2943">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BB2943">
        <w:rPr>
          <w:sz w:val="22"/>
          <w:szCs w:val="22"/>
        </w:rPr>
        <w:t>[2]</w:t>
      </w:r>
      <w:r>
        <w:rPr>
          <w:sz w:val="22"/>
          <w:szCs w:val="22"/>
        </w:rPr>
        <w:fldChar w:fldCharType="end"/>
      </w:r>
      <w:r>
        <w:rPr>
          <w:sz w:val="22"/>
          <w:szCs w:val="22"/>
        </w:rPr>
        <w:t>.</w:t>
      </w:r>
    </w:p>
    <w:p w14:paraId="04ABABE4" w14:textId="71B41CD9" w:rsidR="00A53F3C" w:rsidRDefault="00A53F3C" w:rsidP="00A53F3C">
      <w:pPr>
        <w:jc w:val="both"/>
        <w:rPr>
          <w:sz w:val="22"/>
          <w:szCs w:val="22"/>
        </w:rPr>
      </w:pPr>
      <w:r>
        <w:rPr>
          <w:sz w:val="22"/>
          <w:szCs w:val="22"/>
        </w:rPr>
        <w:t xml:space="preserve">The work item consists of multiple objectives, including </w:t>
      </w:r>
      <w:r w:rsidR="008D2546">
        <w:rPr>
          <w:sz w:val="22"/>
          <w:szCs w:val="22"/>
        </w:rPr>
        <w:t>further study</w:t>
      </w:r>
      <w:r>
        <w:rPr>
          <w:sz w:val="22"/>
          <w:szCs w:val="22"/>
        </w:rPr>
        <w:t xml:space="preserve"> </w:t>
      </w:r>
      <w:r w:rsidR="008D2546">
        <w:rPr>
          <w:sz w:val="22"/>
          <w:szCs w:val="22"/>
        </w:rPr>
        <w:t>on</w:t>
      </w:r>
      <w:r>
        <w:rPr>
          <w:sz w:val="22"/>
          <w:szCs w:val="22"/>
        </w:rPr>
        <w:t xml:space="preserve"> AI/ML-enabled </w:t>
      </w:r>
      <w:r w:rsidR="008D2546">
        <w:rPr>
          <w:sz w:val="22"/>
          <w:szCs w:val="22"/>
        </w:rPr>
        <w:t>CSI prediction</w:t>
      </w:r>
      <w:r>
        <w:rPr>
          <w:sz w:val="22"/>
          <w:szCs w:val="22"/>
        </w:rPr>
        <w:t>:</w:t>
      </w:r>
    </w:p>
    <w:p w14:paraId="4093F247" w14:textId="77777777" w:rsidR="008D2546" w:rsidRPr="008D2546" w:rsidRDefault="008D2546" w:rsidP="008D2546">
      <w:pPr>
        <w:numPr>
          <w:ilvl w:val="0"/>
          <w:numId w:val="38"/>
        </w:numPr>
        <w:spacing w:after="0"/>
        <w:rPr>
          <w:rFonts w:eastAsia="Malgun Gothic"/>
          <w:bCs/>
          <w:i/>
          <w:iCs/>
        </w:rPr>
      </w:pPr>
      <w:r w:rsidRPr="008D2546">
        <w:rPr>
          <w:rFonts w:eastAsia="Malgun Gothic"/>
          <w:bCs/>
          <w:i/>
          <w:iCs/>
        </w:rPr>
        <w:t xml:space="preserve">For CSI prediction (one-sided model), further study performance gain over Rel-18 non-AI/ML based approach and associated complexity, while addressing </w:t>
      </w:r>
      <w:bookmarkStart w:id="2" w:name="_Hlk152950038"/>
      <w:r w:rsidRPr="008D2546">
        <w:rPr>
          <w:rFonts w:eastAsia="Malgun Gothic"/>
          <w:bCs/>
          <w:i/>
          <w:iCs/>
        </w:rPr>
        <w:t>other aspects requiring further study/conclusion as captured in the conclusions section of the TR 38.843</w:t>
      </w:r>
      <w:bookmarkEnd w:id="2"/>
      <w:r w:rsidRPr="008D2546">
        <w:rPr>
          <w:rFonts w:eastAsia="Malgun Gothic"/>
          <w:bCs/>
          <w:i/>
          <w:iCs/>
        </w:rPr>
        <w:t xml:space="preserve"> (e.g., cell/site specific model could be considered to improve performance gain). </w:t>
      </w:r>
    </w:p>
    <w:p w14:paraId="4F2617F9" w14:textId="77777777" w:rsidR="00A53F3C" w:rsidRPr="00711032" w:rsidRDefault="00A53F3C" w:rsidP="00A53F3C">
      <w:pPr>
        <w:spacing w:after="0"/>
        <w:rPr>
          <w:rFonts w:eastAsia="Malgun Gothic"/>
          <w:bCs/>
          <w:i/>
          <w:iCs/>
        </w:rPr>
      </w:pPr>
    </w:p>
    <w:p w14:paraId="037284A0" w14:textId="728F7FD1" w:rsidR="00A53F3C" w:rsidRPr="006134E0" w:rsidRDefault="00A53F3C" w:rsidP="00A53F3C">
      <w:pPr>
        <w:jc w:val="both"/>
        <w:rPr>
          <w:sz w:val="22"/>
          <w:szCs w:val="22"/>
        </w:rPr>
      </w:pPr>
      <w:r w:rsidRPr="00711032">
        <w:rPr>
          <w:sz w:val="22"/>
          <w:szCs w:val="22"/>
        </w:rPr>
        <w:t xml:space="preserve">In this contribution, we </w:t>
      </w:r>
      <w:r>
        <w:rPr>
          <w:sz w:val="22"/>
          <w:szCs w:val="22"/>
        </w:rPr>
        <w:t>provide additional study on CSI prediction</w:t>
      </w:r>
      <w:r w:rsidRPr="00711032">
        <w:rPr>
          <w:sz w:val="22"/>
          <w:szCs w:val="22"/>
        </w:rPr>
        <w:t>.</w:t>
      </w:r>
      <w:r w:rsidRPr="00880D58">
        <w:rPr>
          <w:sz w:val="22"/>
          <w:szCs w:val="22"/>
        </w:rPr>
        <w:t xml:space="preserve"> </w:t>
      </w:r>
    </w:p>
    <w:p w14:paraId="28ADA6A7" w14:textId="79E779E3"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0B11C1">
        <w:rPr>
          <w:rFonts w:ascii="Times New Roman" w:hAnsi="Times New Roman"/>
          <w:lang w:val="en-US"/>
        </w:rPr>
        <w:t>Background</w:t>
      </w:r>
    </w:p>
    <w:p w14:paraId="5786C795" w14:textId="1E96EA3E"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w:t>
      </w:r>
      <w:r w:rsidRPr="00D76685">
        <w:rPr>
          <w:sz w:val="22"/>
          <w:szCs w:val="22"/>
          <w:lang w:eastAsia="ja-JP"/>
        </w:rPr>
        <w:t xml:space="preserve">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0BB7B599" w14:textId="29CE2D03" w:rsidR="004C20D0" w:rsidRPr="003C3AAB" w:rsidRDefault="004C20D0" w:rsidP="004C20D0">
      <w:pPr>
        <w:jc w:val="both"/>
        <w:rPr>
          <w:sz w:val="22"/>
          <w:szCs w:val="22"/>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r w:rsidR="003C3AAB">
        <w:rPr>
          <w:bCs/>
          <w:kern w:val="2"/>
          <w:sz w:val="22"/>
          <w:szCs w:val="22"/>
          <w:lang w:eastAsia="ko-KR"/>
        </w:rPr>
        <w:t xml:space="preserve"> </w:t>
      </w:r>
      <w:r w:rsidR="003C3AAB">
        <w:rPr>
          <w:sz w:val="22"/>
          <w:szCs w:val="22"/>
          <w:lang w:eastAsia="ja-JP"/>
        </w:rPr>
        <w:t>It was agreed that t</w:t>
      </w:r>
      <w:r w:rsidR="003C3AAB" w:rsidRPr="00115952">
        <w:rPr>
          <w:sz w:val="22"/>
          <w:szCs w:val="22"/>
          <w:lang w:eastAsia="ja-JP"/>
        </w:rPr>
        <w:t>ime domain CSI prediction using UE sided model is selected as a representative sub-use case for CSI enhancement.</w:t>
      </w:r>
      <w:r w:rsidR="003C3AAB">
        <w:rPr>
          <w:sz w:val="22"/>
          <w:szCs w:val="22"/>
          <w:lang w:eastAsia="ja-JP"/>
        </w:rPr>
        <w:t xml:space="preserve"> T</w:t>
      </w:r>
      <w:r w:rsidR="003C3AAB" w:rsidRPr="00115952">
        <w:rPr>
          <w:sz w:val="22"/>
          <w:szCs w:val="22"/>
          <w:lang w:eastAsia="ja-JP"/>
        </w:rPr>
        <w:t xml:space="preserve">ime domain CSI prediction using </w:t>
      </w:r>
      <w:r w:rsidR="003C3AAB">
        <w:rPr>
          <w:sz w:val="22"/>
          <w:szCs w:val="22"/>
          <w:lang w:eastAsia="ja-JP"/>
        </w:rPr>
        <w:t>gNB</w:t>
      </w:r>
      <w:r w:rsidR="003C3AAB" w:rsidRPr="00115952">
        <w:rPr>
          <w:sz w:val="22"/>
          <w:szCs w:val="22"/>
          <w:lang w:eastAsia="ja-JP"/>
        </w:rPr>
        <w:t xml:space="preserve"> sided model</w:t>
      </w:r>
      <w:r w:rsidR="003C3AAB">
        <w:rPr>
          <w:sz w:val="22"/>
          <w:szCs w:val="22"/>
          <w:lang w:eastAsia="ja-JP"/>
        </w:rPr>
        <w:t xml:space="preserve"> should also </w:t>
      </w:r>
      <w:r w:rsidR="003C3AAB" w:rsidRPr="00115952">
        <w:rPr>
          <w:sz w:val="22"/>
          <w:szCs w:val="22"/>
          <w:lang w:eastAsia="ja-JP"/>
        </w:rPr>
        <w:t xml:space="preserve">be </w:t>
      </w:r>
      <w:r w:rsidR="003C3AAB">
        <w:rPr>
          <w:sz w:val="22"/>
          <w:szCs w:val="22"/>
          <w:lang w:eastAsia="ja-JP"/>
        </w:rPr>
        <w:t>evaluated</w:t>
      </w:r>
      <w:r w:rsidR="003C3AAB" w:rsidRPr="00115952">
        <w:rPr>
          <w:sz w:val="22"/>
          <w:szCs w:val="22"/>
          <w:lang w:eastAsia="ja-JP"/>
        </w:rPr>
        <w:t xml:space="preserve"> to assess the </w:t>
      </w:r>
      <w:r w:rsidR="003C3AAB">
        <w:rPr>
          <w:sz w:val="22"/>
          <w:szCs w:val="22"/>
          <w:lang w:eastAsia="ja-JP"/>
        </w:rPr>
        <w:t>potential gains</w:t>
      </w:r>
      <w:r w:rsidR="003C3AAB" w:rsidRPr="00115952">
        <w:rPr>
          <w:sz w:val="22"/>
          <w:szCs w:val="22"/>
          <w:lang w:eastAsia="ja-JP"/>
        </w:rPr>
        <w:t xml:space="preserve"> of performing CSI prediction at gNB side.   </w:t>
      </w:r>
    </w:p>
    <w:p w14:paraId="70AC99EF" w14:textId="634F2687" w:rsidR="004C20D0" w:rsidRDefault="004C20D0" w:rsidP="003C3AAB">
      <w:pPr>
        <w:jc w:val="both"/>
        <w:rPr>
          <w:b/>
          <w:bCs/>
          <w:kern w:val="2"/>
          <w:sz w:val="22"/>
          <w:szCs w:val="22"/>
          <w:lang w:eastAsia="ko-KR"/>
        </w:rPr>
      </w:pPr>
      <w:r w:rsidRPr="00B07CA9">
        <w:rPr>
          <w:b/>
          <w:bCs/>
          <w:sz w:val="22"/>
          <w:szCs w:val="22"/>
        </w:rPr>
        <w:t xml:space="preserve">Proposal </w:t>
      </w:r>
      <w:r w:rsidR="003C3AAB">
        <w:rPr>
          <w:b/>
          <w:bCs/>
          <w:sz w:val="22"/>
          <w:szCs w:val="22"/>
        </w:rPr>
        <w:t>1</w:t>
      </w:r>
      <w:r w:rsidRPr="00B07CA9">
        <w:rPr>
          <w:b/>
          <w:bCs/>
          <w:sz w:val="22"/>
          <w:szCs w:val="22"/>
        </w:rPr>
        <w:t xml:space="preserve">: </w:t>
      </w:r>
      <w:r w:rsidR="00B07CA9" w:rsidRPr="00B07CA9">
        <w:rPr>
          <w:b/>
          <w:bCs/>
          <w:kern w:val="2"/>
          <w:sz w:val="22"/>
          <w:szCs w:val="22"/>
          <w:lang w:eastAsia="ko-KR"/>
        </w:rPr>
        <w:t xml:space="preserve">The inference of one-sided AI/ML model for CSI prediction can be performed at either gNB or UE. </w:t>
      </w:r>
      <w:bookmarkStart w:id="3" w:name="_Hlk126244235"/>
      <w:r w:rsidR="003C3AAB">
        <w:rPr>
          <w:b/>
          <w:bCs/>
          <w:kern w:val="2"/>
          <w:sz w:val="22"/>
          <w:szCs w:val="22"/>
          <w:lang w:eastAsia="ko-KR"/>
        </w:rPr>
        <w:t xml:space="preserve">Besides </w:t>
      </w:r>
      <w:r w:rsidR="0008133B">
        <w:rPr>
          <w:b/>
          <w:bCs/>
          <w:kern w:val="2"/>
          <w:sz w:val="22"/>
          <w:szCs w:val="22"/>
          <w:lang w:eastAsia="ko-KR"/>
        </w:rPr>
        <w:t>studying</w:t>
      </w:r>
      <w:r w:rsidR="003C3AAB">
        <w:rPr>
          <w:b/>
          <w:bCs/>
          <w:kern w:val="2"/>
          <w:sz w:val="22"/>
          <w:szCs w:val="22"/>
          <w:lang w:eastAsia="ko-KR"/>
        </w:rPr>
        <w:t xml:space="preserve"> CSI prediction at UE side, </w:t>
      </w:r>
      <w:r w:rsidR="003C3AAB">
        <w:rPr>
          <w:b/>
          <w:bCs/>
          <w:sz w:val="22"/>
          <w:szCs w:val="22"/>
        </w:rPr>
        <w:t xml:space="preserve">companies are encouraged to </w:t>
      </w:r>
      <w:r w:rsidR="0008133B">
        <w:rPr>
          <w:b/>
          <w:bCs/>
          <w:sz w:val="22"/>
          <w:szCs w:val="22"/>
        </w:rPr>
        <w:t>study</w:t>
      </w:r>
      <w:r w:rsidR="003C3AAB">
        <w:rPr>
          <w:b/>
          <w:bCs/>
          <w:sz w:val="22"/>
          <w:szCs w:val="22"/>
        </w:rPr>
        <w:t xml:space="preserve"> CSI </w:t>
      </w:r>
      <w:r w:rsidR="003C3AAB">
        <w:rPr>
          <w:b/>
          <w:bCs/>
          <w:sz w:val="22"/>
          <w:szCs w:val="22"/>
        </w:rPr>
        <w:lastRenderedPageBreak/>
        <w:t>prediction at gNB side to</w:t>
      </w:r>
      <w:r w:rsidR="00B07CA9">
        <w:rPr>
          <w:b/>
          <w:bCs/>
          <w:kern w:val="2"/>
          <w:sz w:val="22"/>
          <w:szCs w:val="22"/>
          <w:lang w:eastAsia="ko-KR"/>
        </w:rPr>
        <w:t xml:space="preserve"> understand the potential gains of performing CSI prediction at gNB side vs. UE side.</w:t>
      </w:r>
      <w:bookmarkEnd w:id="3"/>
    </w:p>
    <w:p w14:paraId="3371528B" w14:textId="024AB1D1"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0B11C1">
        <w:rPr>
          <w:rFonts w:ascii="Times New Roman" w:hAnsi="Times New Roman"/>
          <w:lang w:val="en-US"/>
        </w:rPr>
        <w:t>Performance study</w:t>
      </w:r>
    </w:p>
    <w:p w14:paraId="46B69DDD" w14:textId="77777777" w:rsidR="0008133B" w:rsidRPr="00AA7AEC" w:rsidRDefault="0008133B" w:rsidP="0008133B">
      <w:pPr>
        <w:jc w:val="both"/>
        <w:rPr>
          <w:sz w:val="22"/>
          <w:szCs w:val="22"/>
        </w:rPr>
      </w:pPr>
      <w:r w:rsidRPr="00AA7AEC">
        <w:rPr>
          <w:sz w:val="22"/>
          <w:szCs w:val="22"/>
        </w:rPr>
        <w:t>For the AI/ML based CSI prediction,</w:t>
      </w:r>
      <w:r>
        <w:rPr>
          <w:sz w:val="22"/>
          <w:szCs w:val="22"/>
        </w:rPr>
        <w:t xml:space="preserve"> we can consider several baseline schemes </w:t>
      </w:r>
      <w:r w:rsidRPr="00AA7AEC">
        <w:rPr>
          <w:sz w:val="22"/>
          <w:szCs w:val="22"/>
        </w:rPr>
        <w:t>for the benchmark of performance comparison</w:t>
      </w:r>
      <w:r>
        <w:rPr>
          <w:sz w:val="22"/>
          <w:szCs w:val="22"/>
        </w:rPr>
        <w:t>: 1)</w:t>
      </w:r>
      <w:r w:rsidRPr="00AA7AEC">
        <w:rPr>
          <w:sz w:val="22"/>
          <w:szCs w:val="22"/>
        </w:rPr>
        <w:t xml:space="preserve"> the nearest historical CSI w</w:t>
      </w:r>
      <w:r>
        <w:rPr>
          <w:sz w:val="22"/>
          <w:szCs w:val="22"/>
        </w:rPr>
        <w:t>ithout</w:t>
      </w:r>
      <w:r w:rsidRPr="00AA7AEC">
        <w:rPr>
          <w:sz w:val="22"/>
          <w:szCs w:val="22"/>
        </w:rPr>
        <w:t xml:space="preserve"> prediction</w:t>
      </w:r>
      <w:r>
        <w:rPr>
          <w:sz w:val="22"/>
          <w:szCs w:val="22"/>
        </w:rPr>
        <w:t>, 2)</w:t>
      </w:r>
      <w:r w:rsidRPr="00AA7AEC">
        <w:rPr>
          <w:sz w:val="22"/>
          <w:szCs w:val="22"/>
        </w:rPr>
        <w:t xml:space="preserve"> non-AI/ML</w:t>
      </w:r>
      <w:r>
        <w:rPr>
          <w:sz w:val="22"/>
          <w:szCs w:val="22"/>
        </w:rPr>
        <w:t xml:space="preserve"> based CSI prediction </w:t>
      </w:r>
      <w:r w:rsidRPr="00AA7AEC">
        <w:rPr>
          <w:sz w:val="22"/>
          <w:szCs w:val="22"/>
        </w:rPr>
        <w:t xml:space="preserve">compatible with </w:t>
      </w:r>
      <w:r>
        <w:rPr>
          <w:sz w:val="22"/>
          <w:szCs w:val="22"/>
        </w:rPr>
        <w:t>Rel-</w:t>
      </w:r>
      <w:r w:rsidRPr="00AA7AEC">
        <w:rPr>
          <w:sz w:val="22"/>
          <w:szCs w:val="22"/>
        </w:rPr>
        <w:t>18 MIMO</w:t>
      </w:r>
      <w:r>
        <w:rPr>
          <w:sz w:val="22"/>
          <w:szCs w:val="22"/>
        </w:rPr>
        <w:t xml:space="preserve">, and 3) </w:t>
      </w:r>
      <w:r w:rsidRPr="00AA7AEC">
        <w:rPr>
          <w:sz w:val="22"/>
          <w:szCs w:val="22"/>
        </w:rPr>
        <w:t>collaboration level x AI/ML based CSI prediction</w:t>
      </w:r>
      <w:r>
        <w:rPr>
          <w:sz w:val="22"/>
          <w:szCs w:val="22"/>
        </w:rPr>
        <w:t xml:space="preserve"> (e.g., </w:t>
      </w:r>
      <w:r w:rsidRPr="00AA7AEC">
        <w:rPr>
          <w:sz w:val="22"/>
          <w:szCs w:val="22"/>
        </w:rPr>
        <w:t>implementation-based AI/ML compatible with R</w:t>
      </w:r>
      <w:r>
        <w:rPr>
          <w:sz w:val="22"/>
          <w:szCs w:val="22"/>
        </w:rPr>
        <w:t>el-1</w:t>
      </w:r>
      <w:r w:rsidRPr="00AA7AEC">
        <w:rPr>
          <w:sz w:val="22"/>
          <w:szCs w:val="22"/>
        </w:rPr>
        <w:t>8 MIMO</w:t>
      </w:r>
      <w:r>
        <w:rPr>
          <w:sz w:val="22"/>
          <w:szCs w:val="22"/>
        </w:rPr>
        <w:t xml:space="preserve">). </w:t>
      </w:r>
    </w:p>
    <w:p w14:paraId="457AB5D8" w14:textId="408712A7" w:rsidR="0008133B" w:rsidRDefault="0008133B" w:rsidP="0008133B">
      <w:pPr>
        <w:jc w:val="both"/>
        <w:rPr>
          <w:sz w:val="22"/>
          <w:szCs w:val="22"/>
        </w:rPr>
      </w:pPr>
      <w:r>
        <w:rPr>
          <w:sz w:val="22"/>
          <w:szCs w:val="22"/>
        </w:rPr>
        <w:t xml:space="preserve">To evaluate AI/ML based algorithms for CSI feedback enhancement,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w:t>
      </w:r>
      <w:r w:rsidRPr="00F12173">
        <w:rPr>
          <w:sz w:val="22"/>
          <w:szCs w:val="22"/>
        </w:rPr>
        <w:t>UMi-street canyon and U</w:t>
      </w:r>
      <w:r>
        <w:rPr>
          <w:sz w:val="22"/>
          <w:szCs w:val="22"/>
        </w:rPr>
        <w:t>Ma scenarios.</w:t>
      </w:r>
    </w:p>
    <w:p w14:paraId="4C06ED7F" w14:textId="09FDEDC1" w:rsidR="0008133B" w:rsidRDefault="0008133B" w:rsidP="0008133B">
      <w:pPr>
        <w:jc w:val="both"/>
        <w:rPr>
          <w:sz w:val="22"/>
          <w:szCs w:val="22"/>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w:t>
      </w:r>
      <w:r>
        <w:rPr>
          <w:sz w:val="22"/>
          <w:szCs w:val="22"/>
        </w:rPr>
        <w:t>the Rel-18 study shows that using data generated from stochastic channel models is not sufficient to demonstrate the performance gain of CSI prediction compared to non-AI/ML based algorithms.</w:t>
      </w:r>
    </w:p>
    <w:p w14:paraId="2F0B8FDB" w14:textId="1B3F208A" w:rsidR="0008133B" w:rsidRPr="0008133B" w:rsidRDefault="0008133B" w:rsidP="0008133B">
      <w:pPr>
        <w:jc w:val="both"/>
        <w:rPr>
          <w:b/>
          <w:bCs/>
          <w:sz w:val="22"/>
          <w:szCs w:val="22"/>
        </w:rPr>
      </w:pPr>
      <w:r w:rsidRPr="0008133B">
        <w:rPr>
          <w:b/>
          <w:bCs/>
          <w:sz w:val="22"/>
          <w:szCs w:val="22"/>
        </w:rPr>
        <w:t>Observation 1: The Rel-18 study shows that using data generated from stochastic channel models is not sufficient to demonstrate the performance gain of CSI prediction compared to non-AI/ML based algorithms.</w:t>
      </w:r>
    </w:p>
    <w:p w14:paraId="38FA4D32" w14:textId="316ADADD" w:rsidR="0008133B" w:rsidRDefault="00483537" w:rsidP="0008133B">
      <w:pPr>
        <w:jc w:val="both"/>
        <w:rPr>
          <w:sz w:val="22"/>
          <w:szCs w:val="22"/>
        </w:rPr>
      </w:pPr>
      <w:r>
        <w:rPr>
          <w:sz w:val="22"/>
          <w:szCs w:val="22"/>
        </w:rPr>
        <w:t xml:space="preserve">To improve the performance gain, </w:t>
      </w:r>
      <w:r w:rsidRPr="00483537">
        <w:rPr>
          <w:sz w:val="22"/>
          <w:szCs w:val="22"/>
        </w:rPr>
        <w:t>site</w:t>
      </w:r>
      <w:r>
        <w:rPr>
          <w:sz w:val="22"/>
          <w:szCs w:val="22"/>
        </w:rPr>
        <w:t>-</w:t>
      </w:r>
      <w:r w:rsidRPr="00483537">
        <w:rPr>
          <w:sz w:val="22"/>
          <w:szCs w:val="22"/>
        </w:rPr>
        <w:t>specific</w:t>
      </w:r>
      <w:r>
        <w:rPr>
          <w:sz w:val="22"/>
          <w:szCs w:val="22"/>
        </w:rPr>
        <w:t xml:space="preserve"> AI/ML</w:t>
      </w:r>
      <w:r w:rsidRPr="00483537">
        <w:rPr>
          <w:sz w:val="22"/>
          <w:szCs w:val="22"/>
        </w:rPr>
        <w:t xml:space="preserve"> model</w:t>
      </w:r>
      <w:r>
        <w:rPr>
          <w:sz w:val="22"/>
          <w:szCs w:val="22"/>
        </w:rPr>
        <w:t>s for CSI prediction</w:t>
      </w:r>
      <w:r w:rsidRPr="00483537">
        <w:rPr>
          <w:sz w:val="22"/>
          <w:szCs w:val="22"/>
        </w:rPr>
        <w:t xml:space="preserve"> </w:t>
      </w:r>
      <w:r>
        <w:rPr>
          <w:sz w:val="22"/>
          <w:szCs w:val="22"/>
        </w:rPr>
        <w:t>should</w:t>
      </w:r>
      <w:r w:rsidRPr="00483537">
        <w:rPr>
          <w:sz w:val="22"/>
          <w:szCs w:val="22"/>
        </w:rPr>
        <w:t xml:space="preserve"> be considered</w:t>
      </w:r>
      <w:r>
        <w:rPr>
          <w:sz w:val="22"/>
          <w:szCs w:val="22"/>
        </w:rPr>
        <w:t xml:space="preserve">. </w:t>
      </w:r>
      <w:r w:rsidR="0008133B" w:rsidRPr="0008133B">
        <w:rPr>
          <w:sz w:val="22"/>
          <w:szCs w:val="22"/>
        </w:rPr>
        <w:t xml:space="preserve">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w:t>
      </w:r>
      <w:r w:rsidRPr="0008133B">
        <w:rPr>
          <w:sz w:val="22"/>
          <w:szCs w:val="22"/>
        </w:rPr>
        <w:t>tuneable</w:t>
      </w:r>
      <w:r w:rsidR="0008133B" w:rsidRPr="0008133B">
        <w:rPr>
          <w:sz w:val="22"/>
          <w:szCs w:val="22"/>
        </w:rPr>
        <w:t xml:space="preserv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0D6FB50" w14:textId="7BB7C532" w:rsidR="00483537" w:rsidRPr="0008133B" w:rsidRDefault="00483537" w:rsidP="0008133B">
      <w:pPr>
        <w:jc w:val="both"/>
        <w:rPr>
          <w:sz w:val="22"/>
          <w:szCs w:val="22"/>
        </w:rPr>
      </w:pPr>
      <w:r w:rsidRPr="00B07CA9">
        <w:rPr>
          <w:b/>
          <w:bCs/>
          <w:sz w:val="22"/>
          <w:szCs w:val="22"/>
        </w:rPr>
        <w:t xml:space="preserve">Proposal </w:t>
      </w:r>
      <w:r>
        <w:rPr>
          <w:b/>
          <w:bCs/>
          <w:sz w:val="22"/>
          <w:szCs w:val="22"/>
        </w:rPr>
        <w:t>2</w:t>
      </w:r>
      <w:r w:rsidRPr="00B07CA9">
        <w:rPr>
          <w:b/>
          <w:bCs/>
          <w:sz w:val="22"/>
          <w:szCs w:val="22"/>
        </w:rPr>
        <w:t xml:space="preserve">: </w:t>
      </w:r>
      <w:r>
        <w:rPr>
          <w:b/>
          <w:bCs/>
          <w:sz w:val="22"/>
          <w:szCs w:val="22"/>
        </w:rPr>
        <w:t>S</w:t>
      </w:r>
      <w:r w:rsidRPr="00483537">
        <w:rPr>
          <w:b/>
          <w:bCs/>
          <w:sz w:val="22"/>
          <w:szCs w:val="22"/>
        </w:rPr>
        <w:t>ite-specific AI/ML models for CSI prediction should be considered</w:t>
      </w:r>
      <w:r>
        <w:rPr>
          <w:b/>
          <w:bCs/>
          <w:sz w:val="22"/>
          <w:szCs w:val="22"/>
        </w:rPr>
        <w:t xml:space="preserve"> to improve performance gain.</w:t>
      </w:r>
    </w:p>
    <w:p w14:paraId="556B8033" w14:textId="77777777" w:rsidR="00DC03B5" w:rsidRDefault="00912EAC" w:rsidP="00912EAC">
      <w:pPr>
        <w:jc w:val="both"/>
        <w:rPr>
          <w:sz w:val="22"/>
          <w:szCs w:val="22"/>
        </w:rPr>
      </w:pPr>
      <w:r>
        <w:rPr>
          <w:sz w:val="22"/>
          <w:szCs w:val="22"/>
        </w:rPr>
        <w:t xml:space="preserve">To enable the development and evaluation of site-specific AI/ML models, it is essential to define </w:t>
      </w:r>
      <w:r w:rsidR="00DC03B5">
        <w:rPr>
          <w:sz w:val="22"/>
          <w:szCs w:val="22"/>
        </w:rPr>
        <w:t xml:space="preserve">a common reference scenario with site specificity. </w:t>
      </w:r>
    </w:p>
    <w:p w14:paraId="1B4CBF8D" w14:textId="04394BB5" w:rsidR="00DC03B5" w:rsidRDefault="00DC03B5" w:rsidP="00DC03B5">
      <w:pPr>
        <w:jc w:val="both"/>
        <w:rPr>
          <w:sz w:val="22"/>
          <w:szCs w:val="22"/>
        </w:rPr>
      </w:pPr>
      <w:r>
        <w:rPr>
          <w:sz w:val="22"/>
          <w:szCs w:val="22"/>
        </w:rPr>
        <w:t>There are two options for defining a common reference scenario with site specificity:</w:t>
      </w:r>
    </w:p>
    <w:p w14:paraId="6A5D48EE" w14:textId="77777777" w:rsidR="00DC03B5" w:rsidRDefault="00DC03B5" w:rsidP="00DC03B5">
      <w:pPr>
        <w:pStyle w:val="ListParagraph"/>
        <w:numPr>
          <w:ilvl w:val="0"/>
          <w:numId w:val="39"/>
        </w:numPr>
        <w:jc w:val="both"/>
        <w:rPr>
          <w:sz w:val="22"/>
          <w:szCs w:val="22"/>
        </w:rPr>
      </w:pPr>
      <w:r>
        <w:rPr>
          <w:sz w:val="22"/>
          <w:szCs w:val="22"/>
        </w:rPr>
        <w:t xml:space="preserve">Option 1: Real-scenario map that is a virtual representation of a real area on earth. </w:t>
      </w:r>
    </w:p>
    <w:p w14:paraId="17C3C1F5" w14:textId="77777777" w:rsidR="00DC03B5" w:rsidRPr="00A03D61" w:rsidRDefault="00DC03B5" w:rsidP="00DC03B5">
      <w:pPr>
        <w:pStyle w:val="ListParagraph"/>
        <w:numPr>
          <w:ilvl w:val="0"/>
          <w:numId w:val="39"/>
        </w:numPr>
        <w:jc w:val="both"/>
        <w:rPr>
          <w:sz w:val="22"/>
          <w:szCs w:val="22"/>
        </w:rPr>
      </w:pPr>
      <w:r>
        <w:rPr>
          <w:sz w:val="22"/>
          <w:szCs w:val="22"/>
        </w:rPr>
        <w:t>Option 2: Synthetic-scenario map that is artificially constructed to mimic a certain environment such as urban macro, rural macro, indoor office, and indoor factory.</w:t>
      </w:r>
    </w:p>
    <w:p w14:paraId="4E14668C" w14:textId="5FF140F0" w:rsidR="00DC03B5" w:rsidRPr="00DC03B5" w:rsidRDefault="00DC03B5" w:rsidP="00DC03B5">
      <w:pPr>
        <w:jc w:val="both"/>
        <w:rPr>
          <w:b/>
          <w:bCs/>
          <w:sz w:val="22"/>
          <w:szCs w:val="22"/>
        </w:rPr>
      </w:pPr>
      <w:r w:rsidRPr="00DC03B5">
        <w:rPr>
          <w:b/>
          <w:bCs/>
          <w:sz w:val="22"/>
          <w:szCs w:val="22"/>
        </w:rPr>
        <w:t xml:space="preserve">Proposal </w:t>
      </w:r>
      <w:r>
        <w:rPr>
          <w:b/>
          <w:bCs/>
          <w:sz w:val="22"/>
          <w:szCs w:val="22"/>
        </w:rPr>
        <w:t>3</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prediction</w:t>
      </w:r>
      <w:r w:rsidRPr="00DC03B5">
        <w:rPr>
          <w:b/>
          <w:bCs/>
          <w:sz w:val="22"/>
          <w:szCs w:val="22"/>
        </w:rPr>
        <w:t xml:space="preserve">. </w:t>
      </w:r>
    </w:p>
    <w:p w14:paraId="546634A5" w14:textId="4A7DF192" w:rsidR="00DC03B5" w:rsidRPr="005B4086" w:rsidRDefault="00DC03B5" w:rsidP="00DC03B5">
      <w:pPr>
        <w:jc w:val="both"/>
        <w:rPr>
          <w:b/>
          <w:bCs/>
          <w:sz w:val="22"/>
          <w:szCs w:val="22"/>
        </w:rPr>
      </w:pPr>
      <w:r w:rsidRPr="005B4086">
        <w:rPr>
          <w:b/>
          <w:bCs/>
          <w:sz w:val="22"/>
          <w:szCs w:val="22"/>
        </w:rPr>
        <w:lastRenderedPageBreak/>
        <w:t xml:space="preserve">Proposal </w:t>
      </w:r>
      <w:r>
        <w:rPr>
          <w:b/>
          <w:bCs/>
          <w:sz w:val="22"/>
          <w:szCs w:val="22"/>
        </w:rPr>
        <w:t>4</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prediction</w:t>
      </w:r>
      <w:r w:rsidRPr="005B4086">
        <w:rPr>
          <w:b/>
          <w:bCs/>
          <w:sz w:val="22"/>
          <w:szCs w:val="22"/>
        </w:rPr>
        <w:t>:</w:t>
      </w:r>
    </w:p>
    <w:p w14:paraId="6FFE8A49" w14:textId="77777777" w:rsidR="00DC03B5" w:rsidRPr="005B4086" w:rsidRDefault="00DC03B5" w:rsidP="00DC03B5">
      <w:pPr>
        <w:pStyle w:val="ListParagraph"/>
        <w:numPr>
          <w:ilvl w:val="0"/>
          <w:numId w:val="39"/>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130C0563" w14:textId="77777777" w:rsidR="00DC03B5" w:rsidRPr="005B4086" w:rsidRDefault="00DC03B5" w:rsidP="00DC03B5">
      <w:pPr>
        <w:pStyle w:val="ListParagraph"/>
        <w:numPr>
          <w:ilvl w:val="0"/>
          <w:numId w:val="39"/>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384B8C7F" w14:textId="24BFFE68" w:rsidR="00DC03B5" w:rsidRDefault="00DC03B5" w:rsidP="00DC03B5">
      <w:pPr>
        <w:jc w:val="both"/>
        <w:rPr>
          <w:sz w:val="22"/>
          <w:szCs w:val="22"/>
        </w:rPr>
      </w:pPr>
      <w:r w:rsidRPr="00DC03B5">
        <w:rPr>
          <w:sz w:val="22"/>
          <w:szCs w:val="22"/>
        </w:rPr>
        <w:t xml:space="preserve">As a starting point of the discussion, 3GPP may consider the existing scenarios, e.g., those defined by METIS </w:t>
      </w:r>
      <w:r w:rsidRPr="00DC03B5">
        <w:rPr>
          <w:sz w:val="22"/>
          <w:szCs w:val="22"/>
        </w:rPr>
        <w:fldChar w:fldCharType="begin"/>
      </w:r>
      <w:r w:rsidRPr="00DC03B5">
        <w:rPr>
          <w:sz w:val="22"/>
          <w:szCs w:val="22"/>
        </w:rPr>
        <w:instrText xml:space="preserve"> REF _Ref156567289 \r \h </w:instrText>
      </w:r>
      <w:r w:rsidRPr="00DC03B5">
        <w:rPr>
          <w:sz w:val="22"/>
          <w:szCs w:val="22"/>
        </w:rPr>
      </w:r>
      <w:r w:rsidRPr="00DC03B5">
        <w:rPr>
          <w:sz w:val="22"/>
          <w:szCs w:val="22"/>
        </w:rPr>
        <w:fldChar w:fldCharType="separate"/>
      </w:r>
      <w:r w:rsidR="00BB2943">
        <w:rPr>
          <w:sz w:val="22"/>
          <w:szCs w:val="22"/>
        </w:rPr>
        <w:t>[3]</w:t>
      </w:r>
      <w:r w:rsidRPr="00DC03B5">
        <w:rPr>
          <w:sz w:val="22"/>
          <w:szCs w:val="22"/>
        </w:rPr>
        <w:fldChar w:fldCharType="end"/>
      </w:r>
      <w:r w:rsidRPr="00DC03B5">
        <w:rPr>
          <w:sz w:val="22"/>
          <w:szCs w:val="22"/>
        </w:rPr>
        <w:t xml:space="preserve">. </w:t>
      </w:r>
      <w:r>
        <w:rPr>
          <w:sz w:val="22"/>
          <w:szCs w:val="22"/>
        </w:rPr>
        <w:t>Specifically, for urban scenario</w:t>
      </w:r>
      <w:r w:rsidR="00031E7D">
        <w:rPr>
          <w:sz w:val="22"/>
          <w:szCs w:val="22"/>
        </w:rPr>
        <w:t>s</w:t>
      </w:r>
      <w:r>
        <w:rPr>
          <w:sz w:val="22"/>
          <w:szCs w:val="22"/>
        </w:rPr>
        <w:t>, the Madrid grid developed by the METIS project can be considered.</w:t>
      </w:r>
    </w:p>
    <w:p w14:paraId="0458A81A" w14:textId="4A1A4E05" w:rsidR="00DC03B5" w:rsidRPr="00007FA0" w:rsidRDefault="00DC03B5" w:rsidP="00DC03B5">
      <w:pPr>
        <w:jc w:val="center"/>
        <w:rPr>
          <w:noProof/>
        </w:rPr>
      </w:pPr>
      <w:r>
        <w:rPr>
          <w:noProof/>
        </w:rPr>
        <w:t xml:space="preserve">   </w:t>
      </w:r>
      <w:r w:rsidR="00031E7D">
        <w:rPr>
          <w:noProof/>
        </w:rPr>
        <w:drawing>
          <wp:inline distT="0" distB="0" distL="0" distR="0" wp14:anchorId="6E2FE217" wp14:editId="13947E9B">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Pr>
          <w:noProof/>
        </w:rPr>
        <w:t xml:space="preserve">          </w:t>
      </w:r>
    </w:p>
    <w:p w14:paraId="74FA1CCD" w14:textId="2E8A7ABC" w:rsidR="00DC03B5" w:rsidRPr="00DC03B5" w:rsidRDefault="00DC03B5" w:rsidP="00C32E5F">
      <w:pPr>
        <w:pStyle w:val="Caption"/>
        <w:jc w:val="center"/>
        <w:rPr>
          <w:sz w:val="22"/>
          <w:szCs w:val="22"/>
        </w:rPr>
      </w:pPr>
      <w:r>
        <w:t xml:space="preserve">Figure </w:t>
      </w:r>
      <w:r>
        <w:fldChar w:fldCharType="begin"/>
      </w:r>
      <w:r>
        <w:instrText xml:space="preserve"> SEQ Figure \* ARABIC </w:instrText>
      </w:r>
      <w:r>
        <w:fldChar w:fldCharType="separate"/>
      </w:r>
      <w:r w:rsidR="00BB2943">
        <w:rPr>
          <w:noProof/>
        </w:rPr>
        <w:t>1</w:t>
      </w:r>
      <w:r>
        <w:fldChar w:fldCharType="end"/>
      </w:r>
      <w:r>
        <w:t xml:space="preserve">: </w:t>
      </w:r>
      <w:r w:rsidR="00031E7D" w:rsidRPr="00031E7D">
        <w:t>Madrid grid for Urban Micro and Urban Macro</w:t>
      </w:r>
      <w:r>
        <w:t>. Source: METIS D6.1</w:t>
      </w:r>
      <w:r w:rsidR="007C24DD">
        <w:t xml:space="preserve"> </w:t>
      </w:r>
      <w:r w:rsidR="007C24DD">
        <w:fldChar w:fldCharType="begin"/>
      </w:r>
      <w:r w:rsidR="007C24DD">
        <w:instrText xml:space="preserve"> REF _Ref156567289 \r \h </w:instrText>
      </w:r>
      <w:r w:rsidR="007C24DD">
        <w:fldChar w:fldCharType="separate"/>
      </w:r>
      <w:r w:rsidR="00BB2943">
        <w:t>[3]</w:t>
      </w:r>
      <w:r w:rsidR="007C24DD">
        <w:fldChar w:fldCharType="end"/>
      </w:r>
      <w:r>
        <w:t>.</w:t>
      </w:r>
    </w:p>
    <w:p w14:paraId="3AEB5868" w14:textId="521380E0" w:rsidR="00DC03B5" w:rsidRPr="00C32E5F" w:rsidRDefault="00DC03B5" w:rsidP="00912EAC">
      <w:pPr>
        <w:jc w:val="both"/>
        <w:rPr>
          <w:b/>
          <w:bCs/>
          <w:sz w:val="22"/>
          <w:szCs w:val="22"/>
        </w:rPr>
      </w:pPr>
      <w:r w:rsidRPr="00DC03B5">
        <w:rPr>
          <w:b/>
          <w:bCs/>
          <w:sz w:val="22"/>
          <w:szCs w:val="22"/>
        </w:rPr>
        <w:t xml:space="preserve">Proposal </w:t>
      </w:r>
      <w:r>
        <w:rPr>
          <w:b/>
          <w:bCs/>
          <w:sz w:val="22"/>
          <w:szCs w:val="22"/>
        </w:rPr>
        <w:t>5</w:t>
      </w:r>
      <w:r w:rsidRPr="00DC03B5">
        <w:rPr>
          <w:b/>
          <w:bCs/>
          <w:sz w:val="22"/>
          <w:szCs w:val="22"/>
        </w:rPr>
        <w:t xml:space="preserve">: Consider </w:t>
      </w:r>
      <w:r w:rsidR="00C32E5F" w:rsidRPr="00C32E5F">
        <w:rPr>
          <w:b/>
          <w:bCs/>
          <w:sz w:val="22"/>
          <w:szCs w:val="22"/>
        </w:rPr>
        <w:t>the Madrid grid developed by the METIS</w:t>
      </w:r>
      <w:r w:rsidR="00C32E5F">
        <w:rPr>
          <w:b/>
          <w:bCs/>
          <w:sz w:val="22"/>
          <w:szCs w:val="22"/>
        </w:rPr>
        <w:t xml:space="preserve"> project for urban scenarios for further study of</w:t>
      </w:r>
      <w:r w:rsidR="006867B3">
        <w:rPr>
          <w:b/>
          <w:bCs/>
          <w:sz w:val="22"/>
          <w:szCs w:val="22"/>
        </w:rPr>
        <w:t xml:space="preserve"> site-specific</w:t>
      </w:r>
      <w:r w:rsidR="00C32E5F">
        <w:rPr>
          <w:b/>
          <w:bCs/>
          <w:sz w:val="22"/>
          <w:szCs w:val="22"/>
        </w:rPr>
        <w:t xml:space="preserve"> AI/ML based CSI prediction</w:t>
      </w:r>
      <w:r w:rsidR="00C32E5F" w:rsidRPr="00DC03B5">
        <w:rPr>
          <w:b/>
          <w:bCs/>
          <w:sz w:val="22"/>
          <w:szCs w:val="22"/>
        </w:rPr>
        <w:t xml:space="preserve">. </w:t>
      </w:r>
    </w:p>
    <w:p w14:paraId="6A257975" w14:textId="76B5E3A6" w:rsidR="00DC03B5" w:rsidRDefault="00DC03B5" w:rsidP="00912EAC">
      <w:pPr>
        <w:jc w:val="both"/>
        <w:rPr>
          <w:sz w:val="22"/>
          <w:szCs w:val="22"/>
        </w:rPr>
      </w:pPr>
      <w:r>
        <w:rPr>
          <w:sz w:val="22"/>
          <w:szCs w:val="22"/>
        </w:rPr>
        <w:t xml:space="preserve">Once a scenario is defined, ray tracing can be used to generate data for the development and evaluation of site-specific AI/ML models for CSI prediction. </w:t>
      </w:r>
      <w:r w:rsidRPr="00DC03B5">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9E17231" w14:textId="0DD814EB" w:rsidR="00A53F3C" w:rsidRPr="00C32E5F" w:rsidRDefault="00DC03B5" w:rsidP="00A53F3C">
      <w:pPr>
        <w:jc w:val="both"/>
        <w:rPr>
          <w:b/>
          <w:bCs/>
          <w:sz w:val="22"/>
          <w:szCs w:val="22"/>
        </w:rPr>
      </w:pPr>
      <w:r w:rsidRPr="00DC03B5">
        <w:rPr>
          <w:b/>
          <w:bCs/>
          <w:sz w:val="22"/>
          <w:szCs w:val="22"/>
        </w:rPr>
        <w:t xml:space="preserve">Proposal </w:t>
      </w:r>
      <w:r w:rsidR="00C32E5F">
        <w:rPr>
          <w:b/>
          <w:bCs/>
          <w:sz w:val="22"/>
          <w:szCs w:val="22"/>
        </w:rPr>
        <w:t>6</w:t>
      </w:r>
      <w:r w:rsidRPr="00DC03B5">
        <w:rPr>
          <w:b/>
          <w:bCs/>
          <w:sz w:val="22"/>
          <w:szCs w:val="22"/>
        </w:rPr>
        <w:t xml:space="preserve">: With a common reference scenario with site specificity, ray tracing is used to generate </w:t>
      </w:r>
      <w:r w:rsidR="00BB2943">
        <w:rPr>
          <w:b/>
          <w:bCs/>
          <w:sz w:val="22"/>
          <w:szCs w:val="22"/>
        </w:rPr>
        <w:t xml:space="preserve">channel </w:t>
      </w:r>
      <w:r w:rsidRPr="00DC03B5">
        <w:rPr>
          <w:b/>
          <w:bCs/>
          <w:sz w:val="22"/>
          <w:szCs w:val="22"/>
        </w:rPr>
        <w:t>data for the development and evaluation of site-specific AI/ML models for CSI prediction.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7FCC05" w14:textId="1737CF31" w:rsidR="00476C96" w:rsidRPr="001F2C31" w:rsidRDefault="0028700C" w:rsidP="001E5DC1">
      <w:pPr>
        <w:jc w:val="both"/>
        <w:rPr>
          <w:b/>
          <w:bCs/>
          <w:sz w:val="22"/>
          <w:szCs w:val="22"/>
        </w:rPr>
      </w:pPr>
      <w:r w:rsidRPr="0008133B">
        <w:rPr>
          <w:b/>
          <w:bCs/>
          <w:sz w:val="22"/>
          <w:szCs w:val="22"/>
        </w:rPr>
        <w:lastRenderedPageBreak/>
        <w:t>Observation 1: The Rel-18 study shows that using data generated from stochastic channel models is not sufficient to demonstrate the performance gain of CSI prediction compared to non-AI/ML based algorithms.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49C2E5AE" w14:textId="77777777" w:rsidR="0028700C" w:rsidRDefault="0028700C" w:rsidP="0028700C">
      <w:pPr>
        <w:jc w:val="both"/>
        <w:rPr>
          <w:b/>
          <w:bCs/>
          <w:kern w:val="2"/>
          <w:sz w:val="22"/>
          <w:szCs w:val="22"/>
          <w:lang w:eastAsia="ko-KR"/>
        </w:rPr>
      </w:pPr>
      <w:r w:rsidRPr="00B07CA9">
        <w:rPr>
          <w:b/>
          <w:bCs/>
          <w:sz w:val="22"/>
          <w:szCs w:val="22"/>
        </w:rPr>
        <w:t xml:space="preserve">Proposal </w:t>
      </w:r>
      <w:r>
        <w:rPr>
          <w:b/>
          <w:bCs/>
          <w:sz w:val="22"/>
          <w:szCs w:val="22"/>
        </w:rPr>
        <w:t>1</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studying CSI prediction at UE side, </w:t>
      </w:r>
      <w:r>
        <w:rPr>
          <w:b/>
          <w:bCs/>
          <w:sz w:val="22"/>
          <w:szCs w:val="22"/>
        </w:rPr>
        <w:t>companies are encouraged to study CSI prediction at gNB side to</w:t>
      </w:r>
      <w:r>
        <w:rPr>
          <w:b/>
          <w:bCs/>
          <w:kern w:val="2"/>
          <w:sz w:val="22"/>
          <w:szCs w:val="22"/>
          <w:lang w:eastAsia="ko-KR"/>
        </w:rPr>
        <w:t xml:space="preserve"> understand the potential gains of performing CSI prediction at gNB side vs. UE side.</w:t>
      </w:r>
    </w:p>
    <w:p w14:paraId="6A322AF7" w14:textId="77777777" w:rsidR="0028700C" w:rsidRPr="0008133B" w:rsidRDefault="0028700C" w:rsidP="0028700C">
      <w:pPr>
        <w:jc w:val="both"/>
        <w:rPr>
          <w:sz w:val="22"/>
          <w:szCs w:val="22"/>
        </w:rPr>
      </w:pPr>
      <w:r w:rsidRPr="00B07CA9">
        <w:rPr>
          <w:b/>
          <w:bCs/>
          <w:sz w:val="22"/>
          <w:szCs w:val="22"/>
        </w:rPr>
        <w:t xml:space="preserve">Proposal </w:t>
      </w:r>
      <w:r>
        <w:rPr>
          <w:b/>
          <w:bCs/>
          <w:sz w:val="22"/>
          <w:szCs w:val="22"/>
        </w:rPr>
        <w:t>2</w:t>
      </w:r>
      <w:r w:rsidRPr="00B07CA9">
        <w:rPr>
          <w:b/>
          <w:bCs/>
          <w:sz w:val="22"/>
          <w:szCs w:val="22"/>
        </w:rPr>
        <w:t xml:space="preserve">: </w:t>
      </w:r>
      <w:r>
        <w:rPr>
          <w:b/>
          <w:bCs/>
          <w:sz w:val="22"/>
          <w:szCs w:val="22"/>
        </w:rPr>
        <w:t>S</w:t>
      </w:r>
      <w:r w:rsidRPr="00483537">
        <w:rPr>
          <w:b/>
          <w:bCs/>
          <w:sz w:val="22"/>
          <w:szCs w:val="22"/>
        </w:rPr>
        <w:t>ite-specific AI/ML models for CSI prediction should be considered</w:t>
      </w:r>
      <w:r>
        <w:rPr>
          <w:b/>
          <w:bCs/>
          <w:sz w:val="22"/>
          <w:szCs w:val="22"/>
        </w:rPr>
        <w:t xml:space="preserve"> to improve performance gain.</w:t>
      </w:r>
    </w:p>
    <w:p w14:paraId="28891B21" w14:textId="77777777" w:rsidR="0028700C" w:rsidRPr="00DC03B5" w:rsidRDefault="0028700C" w:rsidP="0028700C">
      <w:pPr>
        <w:jc w:val="both"/>
        <w:rPr>
          <w:b/>
          <w:bCs/>
          <w:sz w:val="22"/>
          <w:szCs w:val="22"/>
        </w:rPr>
      </w:pPr>
      <w:r w:rsidRPr="00DC03B5">
        <w:rPr>
          <w:b/>
          <w:bCs/>
          <w:sz w:val="22"/>
          <w:szCs w:val="22"/>
        </w:rPr>
        <w:t xml:space="preserve">Proposal </w:t>
      </w:r>
      <w:r>
        <w:rPr>
          <w:b/>
          <w:bCs/>
          <w:sz w:val="22"/>
          <w:szCs w:val="22"/>
        </w:rPr>
        <w:t>3</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prediction</w:t>
      </w:r>
      <w:r w:rsidRPr="00DC03B5">
        <w:rPr>
          <w:b/>
          <w:bCs/>
          <w:sz w:val="22"/>
          <w:szCs w:val="22"/>
        </w:rPr>
        <w:t xml:space="preserve">. </w:t>
      </w:r>
    </w:p>
    <w:p w14:paraId="6473CBC9" w14:textId="77777777" w:rsidR="0028700C" w:rsidRPr="005B4086" w:rsidRDefault="0028700C" w:rsidP="0028700C">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prediction</w:t>
      </w:r>
      <w:r w:rsidRPr="005B4086">
        <w:rPr>
          <w:b/>
          <w:bCs/>
          <w:sz w:val="22"/>
          <w:szCs w:val="22"/>
        </w:rPr>
        <w:t>:</w:t>
      </w:r>
    </w:p>
    <w:p w14:paraId="495DC38C" w14:textId="77777777" w:rsidR="0028700C" w:rsidRPr="005B4086" w:rsidRDefault="0028700C" w:rsidP="0028700C">
      <w:pPr>
        <w:pStyle w:val="ListParagraph"/>
        <w:numPr>
          <w:ilvl w:val="0"/>
          <w:numId w:val="39"/>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2D23B06C" w14:textId="77777777" w:rsidR="0028700C" w:rsidRPr="005B4086" w:rsidRDefault="0028700C" w:rsidP="0028700C">
      <w:pPr>
        <w:pStyle w:val="ListParagraph"/>
        <w:numPr>
          <w:ilvl w:val="0"/>
          <w:numId w:val="39"/>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20117EB8" w14:textId="77777777" w:rsidR="006867B3" w:rsidRPr="006867B3" w:rsidRDefault="006867B3" w:rsidP="006867B3">
      <w:pPr>
        <w:jc w:val="both"/>
        <w:rPr>
          <w:b/>
          <w:bCs/>
          <w:sz w:val="22"/>
          <w:szCs w:val="22"/>
        </w:rPr>
      </w:pPr>
      <w:r w:rsidRPr="006867B3">
        <w:rPr>
          <w:b/>
          <w:bCs/>
          <w:sz w:val="22"/>
          <w:szCs w:val="22"/>
        </w:rPr>
        <w:t xml:space="preserve">Proposal 5: Consider the Madrid grid developed by the METIS project for urban scenarios for further study of site-specific AI/ML based CSI prediction. </w:t>
      </w:r>
    </w:p>
    <w:p w14:paraId="5952E6EA" w14:textId="08B233F6" w:rsidR="00194214" w:rsidRPr="0028700C" w:rsidRDefault="0028700C" w:rsidP="0028700C">
      <w:pPr>
        <w:jc w:val="both"/>
        <w:rPr>
          <w:b/>
          <w:bCs/>
          <w:sz w:val="22"/>
          <w:szCs w:val="22"/>
        </w:rPr>
      </w:pPr>
      <w:r w:rsidRPr="00DC03B5">
        <w:rPr>
          <w:b/>
          <w:bCs/>
          <w:sz w:val="22"/>
          <w:szCs w:val="22"/>
        </w:rPr>
        <w:t xml:space="preserve">Proposal </w:t>
      </w:r>
      <w:r>
        <w:rPr>
          <w:b/>
          <w:bCs/>
          <w:sz w:val="22"/>
          <w:szCs w:val="22"/>
        </w:rPr>
        <w:t>6</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data for the development and evaluation of site-specific AI/ML models for CSI prediction.</w:t>
      </w:r>
    </w:p>
    <w:bookmarkEnd w:id="1"/>
    <w:p w14:paraId="4D53935B" w14:textId="77777777" w:rsidR="003438E7" w:rsidRPr="006D261C" w:rsidRDefault="003438E7" w:rsidP="003438E7">
      <w:pPr>
        <w:pStyle w:val="Heading1"/>
        <w:rPr>
          <w:rFonts w:ascii="Times New Roman" w:hAnsi="Times New Roman"/>
          <w:lang w:val="en-US"/>
        </w:rPr>
      </w:pPr>
      <w:r w:rsidRPr="006D261C">
        <w:rPr>
          <w:rFonts w:ascii="Times New Roman" w:hAnsi="Times New Roman"/>
          <w:lang w:val="en-US"/>
        </w:rPr>
        <w:t>Reference</w:t>
      </w:r>
    </w:p>
    <w:p w14:paraId="1A48E0FA" w14:textId="77777777" w:rsidR="003438E7" w:rsidRDefault="003438E7" w:rsidP="003438E7">
      <w:pPr>
        <w:pStyle w:val="Reference"/>
        <w:rPr>
          <w:rFonts w:ascii="Times New Roman" w:hAnsi="Times New Roman"/>
        </w:rPr>
      </w:pPr>
      <w:bookmarkStart w:id="4" w:name="_Ref156292912"/>
      <w:bookmarkStart w:id="5"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390D901B" w14:textId="3A45C668" w:rsidR="003E69B3" w:rsidRDefault="003438E7" w:rsidP="003E69B3">
      <w:pPr>
        <w:pStyle w:val="Reference"/>
        <w:rPr>
          <w:rFonts w:ascii="Times New Roman" w:hAnsi="Times New Roman"/>
        </w:rPr>
      </w:pPr>
      <w:bookmarkStart w:id="6" w:name="_Ref156292922"/>
      <w:r w:rsidRPr="00C73514">
        <w:rPr>
          <w:rFonts w:ascii="Times New Roman" w:hAnsi="Times New Roman"/>
        </w:rPr>
        <w:t>RP-234039, “Artificial Intelligence (AI)/Machine Learning (ML) for NR air interface,” 3GPP TSG RAN #102, December 2023.</w:t>
      </w:r>
      <w:bookmarkStart w:id="7" w:name="_Ref138771260"/>
      <w:bookmarkEnd w:id="5"/>
      <w:bookmarkEnd w:id="6"/>
      <w:bookmarkEnd w:id="7"/>
    </w:p>
    <w:p w14:paraId="60390DBD" w14:textId="07D10114" w:rsidR="00DC03B5" w:rsidRPr="003E69B3" w:rsidRDefault="00DC03B5" w:rsidP="003E69B3">
      <w:pPr>
        <w:pStyle w:val="Reference"/>
        <w:rPr>
          <w:rFonts w:ascii="Times New Roman" w:hAnsi="Times New Roman"/>
        </w:rPr>
      </w:pPr>
      <w:bookmarkStart w:id="8"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8"/>
    </w:p>
    <w:p w14:paraId="29D7A38F" w14:textId="15B4E0A2" w:rsidR="003E69B3" w:rsidRPr="006D261C" w:rsidRDefault="003E69B3" w:rsidP="003E69B3">
      <w:pPr>
        <w:pStyle w:val="Heading1"/>
        <w:rPr>
          <w:rFonts w:ascii="Times New Roman" w:hAnsi="Times New Roman"/>
          <w:lang w:val="en-US"/>
        </w:rPr>
      </w:pPr>
      <w:r>
        <w:rPr>
          <w:rFonts w:ascii="Times New Roman" w:hAnsi="Times New Roman"/>
          <w:lang w:val="en-US"/>
        </w:rPr>
        <w:t>Appendix: Evaluation results</w:t>
      </w:r>
    </w:p>
    <w:p w14:paraId="54CF388D" w14:textId="77777777" w:rsidR="003E69B3" w:rsidRDefault="003E69B3" w:rsidP="003E69B3">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on the basis of the RAN1 agreements.</w:t>
      </w:r>
    </w:p>
    <w:p w14:paraId="2CB96DF6" w14:textId="79AC0631" w:rsidR="003E69B3" w:rsidRDefault="008D2546" w:rsidP="003E69B3">
      <w:pPr>
        <w:pStyle w:val="Heading3"/>
        <w:rPr>
          <w:rFonts w:ascii="Times New Roman" w:hAnsi="Times New Roman" w:cs="Times New Roman"/>
          <w:color w:val="auto"/>
          <w:sz w:val="28"/>
          <w:szCs w:val="28"/>
        </w:rPr>
      </w:pPr>
      <w:r>
        <w:rPr>
          <w:rFonts w:ascii="Times New Roman" w:hAnsi="Times New Roman" w:cs="Times New Roman"/>
          <w:color w:val="auto"/>
          <w:sz w:val="28"/>
          <w:szCs w:val="28"/>
        </w:rPr>
        <w:t>A</w:t>
      </w:r>
      <w:r w:rsidR="003E69B3" w:rsidRPr="004C27C2">
        <w:rPr>
          <w:rFonts w:ascii="Times New Roman" w:hAnsi="Times New Roman" w:cs="Times New Roman"/>
          <w:color w:val="auto"/>
          <w:sz w:val="28"/>
          <w:szCs w:val="28"/>
        </w:rPr>
        <w:t>.</w:t>
      </w:r>
      <w:r>
        <w:rPr>
          <w:rFonts w:ascii="Times New Roman" w:hAnsi="Times New Roman" w:cs="Times New Roman"/>
          <w:color w:val="auto"/>
          <w:sz w:val="28"/>
          <w:szCs w:val="28"/>
        </w:rPr>
        <w:t>1</w:t>
      </w:r>
      <w:r w:rsidR="003E69B3" w:rsidRPr="004C27C2">
        <w:rPr>
          <w:rFonts w:ascii="Times New Roman" w:hAnsi="Times New Roman" w:cs="Times New Roman"/>
          <w:color w:val="auto"/>
          <w:sz w:val="28"/>
          <w:szCs w:val="28"/>
        </w:rPr>
        <w:tab/>
      </w:r>
      <w:r w:rsidR="003E69B3">
        <w:rPr>
          <w:rFonts w:ascii="Times New Roman" w:hAnsi="Times New Roman" w:cs="Times New Roman"/>
          <w:color w:val="auto"/>
          <w:sz w:val="28"/>
          <w:szCs w:val="28"/>
        </w:rPr>
        <w:t>Basic Setup</w:t>
      </w:r>
    </w:p>
    <w:p w14:paraId="60BC500E" w14:textId="77777777" w:rsidR="003E69B3" w:rsidRPr="002E358E" w:rsidRDefault="003E69B3" w:rsidP="003E69B3">
      <w:pPr>
        <w:rPr>
          <w:sz w:val="2"/>
          <w:szCs w:val="2"/>
        </w:rPr>
      </w:pPr>
    </w:p>
    <w:p w14:paraId="3358132F" w14:textId="77777777" w:rsidR="003E69B3" w:rsidRDefault="003E69B3" w:rsidP="003E69B3">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54E4D3B4" w14:textId="77777777" w:rsidR="003E69B3" w:rsidRPr="004C27C2" w:rsidRDefault="003E69B3" w:rsidP="003E69B3">
      <w:pPr>
        <w:pStyle w:val="ListParagraph"/>
        <w:numPr>
          <w:ilvl w:val="0"/>
          <w:numId w:val="19"/>
        </w:numPr>
        <w:jc w:val="both"/>
        <w:rPr>
          <w:sz w:val="22"/>
          <w:szCs w:val="22"/>
        </w:rPr>
      </w:pPr>
      <w:r>
        <w:rPr>
          <w:sz w:val="22"/>
          <w:szCs w:val="22"/>
        </w:rPr>
        <w:t>CSI-RS periodicity is assumed to be 4 ms and each</w:t>
      </w:r>
      <w:r w:rsidRPr="00AC087B">
        <w:rPr>
          <w:sz w:val="22"/>
          <w:szCs w:val="22"/>
        </w:rPr>
        <w:t xml:space="preserve"> AI/ML model </w:t>
      </w:r>
      <w:r>
        <w:rPr>
          <w:sz w:val="22"/>
          <w:szCs w:val="22"/>
        </w:rPr>
        <w:t>input uses 4 latest measurements</w:t>
      </w:r>
      <w:r w:rsidRPr="004C27C2">
        <w:rPr>
          <w:sz w:val="22"/>
          <w:szCs w:val="22"/>
        </w:rPr>
        <w:t xml:space="preserve">. </w:t>
      </w:r>
    </w:p>
    <w:p w14:paraId="699A943A" w14:textId="77777777" w:rsidR="003E69B3" w:rsidRDefault="003E69B3" w:rsidP="003E69B3">
      <w:pPr>
        <w:pStyle w:val="ListParagraph"/>
        <w:numPr>
          <w:ilvl w:val="0"/>
          <w:numId w:val="19"/>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The raw channel matrices are associated with the first PRB.</w:t>
      </w:r>
    </w:p>
    <w:p w14:paraId="6A356E3A" w14:textId="77777777" w:rsidR="003E69B3" w:rsidRDefault="003E69B3" w:rsidP="003E69B3">
      <w:pPr>
        <w:pStyle w:val="ListParagraph"/>
        <w:numPr>
          <w:ilvl w:val="0"/>
          <w:numId w:val="19"/>
        </w:numPr>
        <w:jc w:val="both"/>
        <w:rPr>
          <w:sz w:val="22"/>
          <w:szCs w:val="22"/>
        </w:rPr>
      </w:pPr>
      <w:r w:rsidRPr="00AC087B">
        <w:rPr>
          <w:sz w:val="22"/>
          <w:szCs w:val="22"/>
        </w:rPr>
        <w:t xml:space="preserve">The AI/ML model output is </w:t>
      </w:r>
      <w:r>
        <w:rPr>
          <w:sz w:val="22"/>
          <w:szCs w:val="22"/>
        </w:rPr>
        <w:t>the predicted raw channel matrix at 4 ms ahead.</w:t>
      </w:r>
    </w:p>
    <w:p w14:paraId="1ED29C43" w14:textId="77777777" w:rsidR="003E69B3" w:rsidRPr="004C4617" w:rsidRDefault="003E69B3" w:rsidP="003E69B3">
      <w:pPr>
        <w:pStyle w:val="ListParagraph"/>
        <w:numPr>
          <w:ilvl w:val="0"/>
          <w:numId w:val="19"/>
        </w:numPr>
        <w:jc w:val="both"/>
        <w:rPr>
          <w:lang w:val="en-US" w:eastAsia="ja-JP"/>
        </w:rPr>
      </w:pPr>
      <w:r w:rsidRPr="004C4617">
        <w:rPr>
          <w:sz w:val="22"/>
          <w:szCs w:val="22"/>
        </w:rPr>
        <w:lastRenderedPageBreak/>
        <w:t>The UE speed is 30 km/h.</w:t>
      </w:r>
    </w:p>
    <w:p w14:paraId="10C16D1E" w14:textId="77777777" w:rsidR="003E69B3" w:rsidRDefault="003E69B3" w:rsidP="003E69B3">
      <w:pPr>
        <w:jc w:val="both"/>
        <w:rPr>
          <w:sz w:val="22"/>
          <w:szCs w:val="22"/>
        </w:rPr>
      </w:pPr>
      <w:r w:rsidRPr="004C4617">
        <w:rPr>
          <w:sz w:val="22"/>
          <w:szCs w:val="22"/>
        </w:rPr>
        <w:t xml:space="preserve">As a benchmark, we </w:t>
      </w:r>
      <w:r>
        <w:rPr>
          <w:sz w:val="22"/>
          <w:szCs w:val="22"/>
        </w:rPr>
        <w:t>assume no prediction with s</w:t>
      </w:r>
      <w:r w:rsidRPr="004C4617">
        <w:rPr>
          <w:sz w:val="22"/>
          <w:szCs w:val="22"/>
        </w:rPr>
        <w:t>ample-and-</w:t>
      </w:r>
      <w:r>
        <w:rPr>
          <w:sz w:val="22"/>
          <w:szCs w:val="22"/>
        </w:rPr>
        <w:t>h</w:t>
      </w:r>
      <w:r w:rsidRPr="004C4617">
        <w:rPr>
          <w:sz w:val="22"/>
          <w:szCs w:val="22"/>
        </w:rPr>
        <w:t>old</w:t>
      </w:r>
      <w:r>
        <w:rPr>
          <w:sz w:val="22"/>
          <w:szCs w:val="22"/>
        </w:rPr>
        <w:t>, i.e., the most recently estimated raw channel matrix is assumed to be the channel matrix at 4 ms ahead.</w:t>
      </w:r>
    </w:p>
    <w:p w14:paraId="6783C2E8" w14:textId="77777777" w:rsidR="003E69B3" w:rsidRDefault="003E69B3" w:rsidP="003E69B3">
      <w:pPr>
        <w:jc w:val="both"/>
        <w:rPr>
          <w:sz w:val="22"/>
          <w:szCs w:val="22"/>
        </w:rPr>
      </w:pPr>
      <w:r>
        <w:rPr>
          <w:sz w:val="22"/>
          <w:szCs w:val="22"/>
        </w:rPr>
        <w:t xml:space="preserve">We consider both NMSE and squared cosine similarity to measure the performance. </w:t>
      </w:r>
    </w:p>
    <w:p w14:paraId="44D92229" w14:textId="77777777" w:rsidR="003E69B3" w:rsidRPr="007C267D" w:rsidRDefault="003E69B3" w:rsidP="003E69B3">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NMSE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59005D9A" w14:textId="77777777" w:rsidR="003E69B3" w:rsidRPr="00812810" w:rsidRDefault="003E69B3" w:rsidP="003E69B3">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7E13CD8F" w14:textId="77777777" w:rsidR="003E69B3" w:rsidRPr="00934271" w:rsidRDefault="003E69B3" w:rsidP="003E69B3">
      <w:pPr>
        <w:jc w:val="both"/>
        <w:rPr>
          <w:sz w:val="22"/>
          <w:szCs w:val="22"/>
        </w:rPr>
      </w:pPr>
      <w:r>
        <w:rPr>
          <w:sz w:val="22"/>
          <w:szCs w:val="22"/>
        </w:rPr>
        <w:t xml:space="preserve">Figure 7 shows the CDFs of the </w:t>
      </w:r>
      <w:r w:rsidRPr="00F2715E">
        <w:rPr>
          <w:sz w:val="22"/>
          <w:szCs w:val="22"/>
        </w:rPr>
        <w:t>NMSE of AI/ML based CSI prediction vs. no prediction</w:t>
      </w:r>
      <w:r>
        <w:rPr>
          <w:sz w:val="22"/>
          <w:szCs w:val="22"/>
        </w:rPr>
        <w:t xml:space="preserve"> (sample-and-hold). Figure 8 shows the CDFs of the squared cosine similarity</w:t>
      </w:r>
      <w:r w:rsidRPr="00F2715E">
        <w:rPr>
          <w:sz w:val="22"/>
          <w:szCs w:val="22"/>
        </w:rPr>
        <w:t xml:space="preserve"> of AI/ML based CSI prediction vs. no prediction</w:t>
      </w:r>
      <w:r>
        <w:rPr>
          <w:sz w:val="22"/>
          <w:szCs w:val="22"/>
        </w:rPr>
        <w:t xml:space="preserve"> (sample-and-hold). </w:t>
      </w:r>
      <w:r w:rsidRPr="00934271">
        <w:rPr>
          <w:sz w:val="22"/>
          <w:szCs w:val="22"/>
        </w:rPr>
        <w:t>Table 3 summarizes the average values of NMSE and squared cosine similarity.</w:t>
      </w:r>
      <w:r>
        <w:rPr>
          <w:sz w:val="22"/>
          <w:szCs w:val="22"/>
        </w:rPr>
        <w:t xml:space="preserve"> </w:t>
      </w:r>
      <w:r w:rsidRPr="00934271">
        <w:rPr>
          <w:sz w:val="22"/>
          <w:szCs w:val="22"/>
        </w:rPr>
        <w:t xml:space="preserve">The results show that AI/ML based CSI prediction significantly outperform the baseline case without prediction (sample-and-hold). </w:t>
      </w:r>
    </w:p>
    <w:p w14:paraId="58C1E760" w14:textId="77777777" w:rsidR="003E69B3" w:rsidRDefault="003E69B3" w:rsidP="003E69B3">
      <w:pPr>
        <w:jc w:val="center"/>
        <w:rPr>
          <w:lang w:val="en-US" w:eastAsia="ja-JP"/>
        </w:rPr>
      </w:pPr>
      <w:r>
        <w:rPr>
          <w:noProof/>
          <w:lang w:val="en-US" w:eastAsia="ja-JP"/>
        </w:rPr>
        <w:drawing>
          <wp:inline distT="0" distB="0" distL="0" distR="0" wp14:anchorId="11D6DAFE" wp14:editId="7A9BFD9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21D6349B" w14:textId="044019D9" w:rsidR="003E69B3" w:rsidRPr="00080F26"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2</w:t>
      </w:r>
      <w:r>
        <w:fldChar w:fldCharType="end"/>
      </w:r>
      <w:r>
        <w:t>: NMSE of AI/ML based CSI prediction vs. no prediction: Observation window with 4/4ms and UE speed of 30km/h.</w:t>
      </w:r>
    </w:p>
    <w:p w14:paraId="31ACD2E9" w14:textId="77777777" w:rsidR="003E69B3" w:rsidRDefault="003E69B3" w:rsidP="003E69B3">
      <w:pPr>
        <w:jc w:val="center"/>
        <w:rPr>
          <w:lang w:val="en-US" w:eastAsia="ja-JP"/>
        </w:rPr>
      </w:pPr>
      <w:r>
        <w:rPr>
          <w:noProof/>
          <w:lang w:val="en-US" w:eastAsia="ja-JP"/>
        </w:rPr>
        <w:lastRenderedPageBreak/>
        <w:drawing>
          <wp:inline distT="0" distB="0" distL="0" distR="0" wp14:anchorId="4D5D6AD8" wp14:editId="13D8AF39">
            <wp:extent cx="3539905" cy="2653982"/>
            <wp:effectExtent l="0" t="0" r="0" b="0"/>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a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4E23FBC0" w14:textId="6BD5E2B7"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3</w:t>
      </w:r>
      <w:r>
        <w:fldChar w:fldCharType="end"/>
      </w:r>
      <w:r>
        <w:t>: Squared cosine similarity of AI/ML based CSI prediction vs. no prediction: Observation window with 4/4ms and UE speed of 30km/h.</w:t>
      </w:r>
    </w:p>
    <w:p w14:paraId="557DDD0D" w14:textId="4893E4E1" w:rsidR="003E69B3" w:rsidRPr="00080F26"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1</w:t>
      </w:r>
      <w:r>
        <w:fldChar w:fldCharType="end"/>
      </w:r>
      <w:r>
        <w:t>: Average NMSE and average squared cosine similarity of AI/ML based CSI prediction vs. no prediction: Observation window with 4/4ms.</w:t>
      </w:r>
    </w:p>
    <w:tbl>
      <w:tblPr>
        <w:tblStyle w:val="TableGrid"/>
        <w:tblW w:w="0" w:type="auto"/>
        <w:tblInd w:w="108" w:type="dxa"/>
        <w:tblLook w:val="04A0" w:firstRow="1" w:lastRow="0" w:firstColumn="1" w:lastColumn="0" w:noHBand="0" w:noVBand="1"/>
      </w:tblPr>
      <w:tblGrid>
        <w:gridCol w:w="3084"/>
        <w:gridCol w:w="3192"/>
        <w:gridCol w:w="3084"/>
      </w:tblGrid>
      <w:tr w:rsidR="003E69B3" w14:paraId="4FCB1731" w14:textId="77777777" w:rsidTr="00305334">
        <w:tc>
          <w:tcPr>
            <w:tcW w:w="3084" w:type="dxa"/>
            <w:shd w:val="clear" w:color="auto" w:fill="DBDBDB" w:themeFill="accent3" w:themeFillTint="66"/>
          </w:tcPr>
          <w:p w14:paraId="58960F91" w14:textId="77777777" w:rsidR="003E69B3" w:rsidRDefault="003E69B3" w:rsidP="00305334">
            <w:pPr>
              <w:jc w:val="center"/>
              <w:rPr>
                <w:lang w:val="en-US" w:eastAsia="ja-JP"/>
              </w:rPr>
            </w:pPr>
          </w:p>
        </w:tc>
        <w:tc>
          <w:tcPr>
            <w:tcW w:w="3192" w:type="dxa"/>
            <w:shd w:val="clear" w:color="auto" w:fill="F2F2F2" w:themeFill="background1" w:themeFillShade="F2"/>
          </w:tcPr>
          <w:p w14:paraId="0FE01155" w14:textId="77777777" w:rsidR="003E69B3" w:rsidRDefault="003E69B3" w:rsidP="00305334">
            <w:pPr>
              <w:jc w:val="center"/>
              <w:rPr>
                <w:lang w:val="en-US" w:eastAsia="ja-JP"/>
              </w:rPr>
            </w:pPr>
            <w:r>
              <w:rPr>
                <w:lang w:val="en-US" w:eastAsia="ja-JP"/>
              </w:rPr>
              <w:t>No prediction (sample-and-hold)</w:t>
            </w:r>
          </w:p>
        </w:tc>
        <w:tc>
          <w:tcPr>
            <w:tcW w:w="3084" w:type="dxa"/>
            <w:shd w:val="clear" w:color="auto" w:fill="F2F2F2" w:themeFill="background1" w:themeFillShade="F2"/>
          </w:tcPr>
          <w:p w14:paraId="2205B3AF" w14:textId="77777777" w:rsidR="003E69B3" w:rsidRDefault="003E69B3" w:rsidP="00305334">
            <w:pPr>
              <w:jc w:val="center"/>
              <w:rPr>
                <w:lang w:val="en-US" w:eastAsia="ja-JP"/>
              </w:rPr>
            </w:pPr>
            <w:r>
              <w:rPr>
                <w:lang w:val="en-US" w:eastAsia="ja-JP"/>
              </w:rPr>
              <w:t>AI/ML based prediction</w:t>
            </w:r>
          </w:p>
        </w:tc>
      </w:tr>
      <w:tr w:rsidR="003E69B3" w14:paraId="5201585F" w14:textId="77777777" w:rsidTr="00305334">
        <w:tc>
          <w:tcPr>
            <w:tcW w:w="3084" w:type="dxa"/>
            <w:shd w:val="clear" w:color="auto" w:fill="DBDBDB" w:themeFill="accent3" w:themeFillTint="66"/>
          </w:tcPr>
          <w:p w14:paraId="3D458BBE" w14:textId="77777777" w:rsidR="003E69B3" w:rsidRDefault="003E69B3" w:rsidP="00305334">
            <w:pPr>
              <w:jc w:val="center"/>
              <w:rPr>
                <w:lang w:val="en-US" w:eastAsia="ja-JP"/>
              </w:rPr>
            </w:pPr>
            <w:r>
              <w:rPr>
                <w:lang w:val="en-US" w:eastAsia="ja-JP"/>
              </w:rPr>
              <w:t>Average NMSE</w:t>
            </w:r>
          </w:p>
        </w:tc>
        <w:tc>
          <w:tcPr>
            <w:tcW w:w="3192" w:type="dxa"/>
          </w:tcPr>
          <w:p w14:paraId="300EC2CE" w14:textId="77777777" w:rsidR="003E69B3" w:rsidRDefault="003E69B3" w:rsidP="00305334">
            <w:pPr>
              <w:jc w:val="center"/>
              <w:rPr>
                <w:lang w:val="en-US" w:eastAsia="ja-JP"/>
              </w:rPr>
            </w:pPr>
            <w:r>
              <w:rPr>
                <w:lang w:val="en-US" w:eastAsia="ja-JP"/>
              </w:rPr>
              <w:t>-0.74 dB</w:t>
            </w:r>
          </w:p>
        </w:tc>
        <w:tc>
          <w:tcPr>
            <w:tcW w:w="3084" w:type="dxa"/>
          </w:tcPr>
          <w:p w14:paraId="415416F4" w14:textId="77777777" w:rsidR="003E69B3" w:rsidRDefault="003E69B3" w:rsidP="00305334">
            <w:pPr>
              <w:jc w:val="center"/>
              <w:rPr>
                <w:lang w:val="en-US" w:eastAsia="ja-JP"/>
              </w:rPr>
            </w:pPr>
            <w:r>
              <w:rPr>
                <w:lang w:val="en-US" w:eastAsia="ja-JP"/>
              </w:rPr>
              <w:t>-14.54 dB</w:t>
            </w:r>
          </w:p>
        </w:tc>
      </w:tr>
      <w:tr w:rsidR="003E69B3" w14:paraId="684F37C8" w14:textId="77777777" w:rsidTr="00305334">
        <w:tc>
          <w:tcPr>
            <w:tcW w:w="3084" w:type="dxa"/>
            <w:shd w:val="clear" w:color="auto" w:fill="DBDBDB" w:themeFill="accent3" w:themeFillTint="66"/>
          </w:tcPr>
          <w:p w14:paraId="18A8042A" w14:textId="77777777" w:rsidR="003E69B3" w:rsidRDefault="003E69B3" w:rsidP="00305334">
            <w:pPr>
              <w:jc w:val="center"/>
              <w:rPr>
                <w:lang w:val="en-US" w:eastAsia="ja-JP"/>
              </w:rPr>
            </w:pPr>
            <w:r>
              <w:rPr>
                <w:lang w:val="en-US" w:eastAsia="ja-JP"/>
              </w:rPr>
              <w:t>Average squared cosine similarity</w:t>
            </w:r>
          </w:p>
        </w:tc>
        <w:tc>
          <w:tcPr>
            <w:tcW w:w="3192" w:type="dxa"/>
          </w:tcPr>
          <w:p w14:paraId="00B475F6" w14:textId="77777777" w:rsidR="003E69B3" w:rsidRDefault="003E69B3" w:rsidP="00305334">
            <w:pPr>
              <w:jc w:val="center"/>
              <w:rPr>
                <w:lang w:val="en-US" w:eastAsia="ja-JP"/>
              </w:rPr>
            </w:pPr>
            <w:r>
              <w:rPr>
                <w:lang w:val="en-US" w:eastAsia="ja-JP"/>
              </w:rPr>
              <w:t xml:space="preserve"> 0.857 </w:t>
            </w:r>
          </w:p>
        </w:tc>
        <w:tc>
          <w:tcPr>
            <w:tcW w:w="3084" w:type="dxa"/>
          </w:tcPr>
          <w:p w14:paraId="261E0269" w14:textId="77777777" w:rsidR="003E69B3" w:rsidRDefault="003E69B3" w:rsidP="00305334">
            <w:pPr>
              <w:jc w:val="center"/>
              <w:rPr>
                <w:lang w:val="en-US" w:eastAsia="ja-JP"/>
              </w:rPr>
            </w:pPr>
            <w:r>
              <w:rPr>
                <w:lang w:val="en-US" w:eastAsia="ja-JP"/>
              </w:rPr>
              <w:t>0.976</w:t>
            </w:r>
          </w:p>
        </w:tc>
      </w:tr>
    </w:tbl>
    <w:p w14:paraId="421BDD7E" w14:textId="77777777" w:rsidR="003E69B3" w:rsidRDefault="003E69B3" w:rsidP="003E69B3">
      <w:pPr>
        <w:rPr>
          <w:lang w:val="en-US" w:eastAsia="ja-JP"/>
        </w:rPr>
      </w:pPr>
    </w:p>
    <w:p w14:paraId="08DB682F" w14:textId="77777777" w:rsidR="003E69B3" w:rsidRDefault="003E69B3" w:rsidP="003E69B3">
      <w:pPr>
        <w:jc w:val="both"/>
        <w:rPr>
          <w:sz w:val="22"/>
          <w:szCs w:val="22"/>
          <w:lang w:val="en-US" w:eastAsia="ja-JP"/>
        </w:rPr>
      </w:pPr>
      <w:r>
        <w:rPr>
          <w:sz w:val="22"/>
          <w:szCs w:val="22"/>
          <w:lang w:val="en-US" w:eastAsia="ja-JP"/>
        </w:rPr>
        <w:t xml:space="preserve">In the above results, AI/ML training and inference are performed on the first PRB. Next, we use the AI/ML model trained on the first PRB to carry out inference/testing on different PRBs. </w:t>
      </w:r>
    </w:p>
    <w:p w14:paraId="64388F51" w14:textId="77777777" w:rsidR="003E69B3" w:rsidRDefault="003E69B3" w:rsidP="003E69B3">
      <w:pPr>
        <w:jc w:val="both"/>
        <w:rPr>
          <w:sz w:val="22"/>
          <w:szCs w:val="22"/>
          <w:lang w:val="en-US" w:eastAsia="ja-JP"/>
        </w:rPr>
      </w:pPr>
      <w:r>
        <w:rPr>
          <w:sz w:val="22"/>
          <w:szCs w:val="22"/>
          <w:lang w:val="en-US" w:eastAsia="ja-JP"/>
        </w:rPr>
        <w:t>Table 4 shows the performance of applying the AI/ML model trained on the first PRB to the inference of the 11</w:t>
      </w:r>
      <w:r w:rsidRPr="007D143A">
        <w:rPr>
          <w:sz w:val="22"/>
          <w:szCs w:val="22"/>
          <w:vertAlign w:val="superscript"/>
          <w:lang w:val="en-US" w:eastAsia="ja-JP"/>
        </w:rPr>
        <w:t>th</w:t>
      </w:r>
      <w:r>
        <w:rPr>
          <w:sz w:val="22"/>
          <w:szCs w:val="22"/>
          <w:lang w:val="en-US" w:eastAsia="ja-JP"/>
        </w:rPr>
        <w:t>, 21</w:t>
      </w:r>
      <w:r w:rsidRPr="007D143A">
        <w:rPr>
          <w:sz w:val="22"/>
          <w:szCs w:val="22"/>
          <w:vertAlign w:val="superscript"/>
          <w:lang w:val="en-US" w:eastAsia="ja-JP"/>
        </w:rPr>
        <w:t>st</w:t>
      </w:r>
      <w:r>
        <w:rPr>
          <w:sz w:val="22"/>
          <w:szCs w:val="22"/>
          <w:lang w:val="en-US" w:eastAsia="ja-JP"/>
        </w:rPr>
        <w:t>, 31</w:t>
      </w:r>
      <w:r w:rsidRPr="007D143A">
        <w:rPr>
          <w:sz w:val="22"/>
          <w:szCs w:val="22"/>
          <w:vertAlign w:val="superscript"/>
          <w:lang w:val="en-US" w:eastAsia="ja-JP"/>
        </w:rPr>
        <w:t>st</w:t>
      </w:r>
      <w:r>
        <w:rPr>
          <w:sz w:val="22"/>
          <w:szCs w:val="22"/>
          <w:lang w:val="en-US" w:eastAsia="ja-JP"/>
        </w:rPr>
        <w:t>, 41</w:t>
      </w:r>
      <w:r w:rsidRPr="007D143A">
        <w:rPr>
          <w:sz w:val="22"/>
          <w:szCs w:val="22"/>
          <w:vertAlign w:val="superscript"/>
          <w:lang w:val="en-US" w:eastAsia="ja-JP"/>
        </w:rPr>
        <w:t>st</w:t>
      </w:r>
      <w:r>
        <w:rPr>
          <w:sz w:val="22"/>
          <w:szCs w:val="22"/>
          <w:lang w:val="en-US" w:eastAsia="ja-JP"/>
        </w:rPr>
        <w:t>, and 51</w:t>
      </w:r>
      <w:r w:rsidRPr="007D143A">
        <w:rPr>
          <w:sz w:val="22"/>
          <w:szCs w:val="22"/>
          <w:vertAlign w:val="superscript"/>
          <w:lang w:val="en-US" w:eastAsia="ja-JP"/>
        </w:rPr>
        <w:t>st</w:t>
      </w:r>
      <w:r>
        <w:rPr>
          <w:sz w:val="22"/>
          <w:szCs w:val="22"/>
          <w:lang w:val="en-US" w:eastAsia="ja-JP"/>
        </w:rPr>
        <w:t xml:space="preserve"> PRB. From the results, we can see that the performance is consistent across the whole band. This implies that </w:t>
      </w:r>
      <w:r w:rsidRPr="007D143A">
        <w:rPr>
          <w:sz w:val="22"/>
          <w:szCs w:val="22"/>
          <w:lang w:val="en-US" w:eastAsia="ja-JP"/>
        </w:rPr>
        <w:t>we can train only one AI</w:t>
      </w:r>
      <w:r>
        <w:rPr>
          <w:sz w:val="22"/>
          <w:szCs w:val="22"/>
          <w:lang w:val="en-US" w:eastAsia="ja-JP"/>
        </w:rPr>
        <w:t>/ML</w:t>
      </w:r>
      <w:r w:rsidRPr="007D143A">
        <w:rPr>
          <w:sz w:val="22"/>
          <w:szCs w:val="22"/>
          <w:lang w:val="en-US" w:eastAsia="ja-JP"/>
        </w:rPr>
        <w:t xml:space="preserve"> model </w:t>
      </w:r>
      <w:r>
        <w:rPr>
          <w:sz w:val="22"/>
          <w:szCs w:val="22"/>
          <w:lang w:val="en-US" w:eastAsia="ja-JP"/>
        </w:rPr>
        <w:t>associated with</w:t>
      </w:r>
      <w:r w:rsidRPr="007D143A">
        <w:rPr>
          <w:sz w:val="22"/>
          <w:szCs w:val="22"/>
          <w:lang w:val="en-US" w:eastAsia="ja-JP"/>
        </w:rPr>
        <w:t xml:space="preserve"> a specific </w:t>
      </w:r>
      <w:r>
        <w:rPr>
          <w:sz w:val="22"/>
          <w:szCs w:val="22"/>
          <w:lang w:val="en-US" w:eastAsia="ja-JP"/>
        </w:rPr>
        <w:t>P</w:t>
      </w:r>
      <w:r w:rsidRPr="007D143A">
        <w:rPr>
          <w:sz w:val="22"/>
          <w:szCs w:val="22"/>
          <w:lang w:val="en-US" w:eastAsia="ja-JP"/>
        </w:rPr>
        <w:t>RB, and use the same AI</w:t>
      </w:r>
      <w:r>
        <w:rPr>
          <w:sz w:val="22"/>
          <w:szCs w:val="22"/>
          <w:lang w:val="en-US" w:eastAsia="ja-JP"/>
        </w:rPr>
        <w:t>/ML</w:t>
      </w:r>
      <w:r w:rsidRPr="007D143A">
        <w:rPr>
          <w:sz w:val="22"/>
          <w:szCs w:val="22"/>
          <w:lang w:val="en-US" w:eastAsia="ja-JP"/>
        </w:rPr>
        <w:t xml:space="preserve"> model for other </w:t>
      </w:r>
      <w:r>
        <w:rPr>
          <w:sz w:val="22"/>
          <w:szCs w:val="22"/>
          <w:lang w:val="en-US" w:eastAsia="ja-JP"/>
        </w:rPr>
        <w:t>P</w:t>
      </w:r>
      <w:r w:rsidRPr="007D143A">
        <w:rPr>
          <w:sz w:val="22"/>
          <w:szCs w:val="22"/>
          <w:lang w:val="en-US" w:eastAsia="ja-JP"/>
        </w:rPr>
        <w:t>RBs</w:t>
      </w:r>
      <w:r>
        <w:rPr>
          <w:sz w:val="22"/>
          <w:szCs w:val="22"/>
          <w:lang w:val="en-US" w:eastAsia="ja-JP"/>
        </w:rPr>
        <w:t xml:space="preserve"> to save </w:t>
      </w:r>
      <w:r w:rsidRPr="00F14718">
        <w:rPr>
          <w:sz w:val="22"/>
          <w:szCs w:val="22"/>
          <w:lang w:val="en-US" w:eastAsia="ja-JP"/>
        </w:rPr>
        <w:t>memory and</w:t>
      </w:r>
      <w:r>
        <w:rPr>
          <w:sz w:val="22"/>
          <w:szCs w:val="22"/>
          <w:lang w:val="en-US" w:eastAsia="ja-JP"/>
        </w:rPr>
        <w:t xml:space="preserve"> reduce</w:t>
      </w:r>
      <w:r w:rsidRPr="00F14718">
        <w:rPr>
          <w:sz w:val="22"/>
          <w:szCs w:val="22"/>
          <w:lang w:val="en-US" w:eastAsia="ja-JP"/>
        </w:rPr>
        <w:t xml:space="preserve"> complexity</w:t>
      </w:r>
      <w:r>
        <w:rPr>
          <w:sz w:val="22"/>
          <w:szCs w:val="22"/>
          <w:lang w:val="en-US" w:eastAsia="ja-JP"/>
        </w:rPr>
        <w:t>.</w:t>
      </w:r>
    </w:p>
    <w:p w14:paraId="68DEF1C3" w14:textId="1265F0EF" w:rsidR="003E69B3" w:rsidRPr="00F14718"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2</w:t>
      </w:r>
      <w:r>
        <w:fldChar w:fldCharType="end"/>
      </w:r>
      <w:r>
        <w:t>: Generalization of AI/ML based CSI prediction over different PRBs.</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3E69B3" w14:paraId="29EA5B9C" w14:textId="77777777" w:rsidTr="00305334">
        <w:tc>
          <w:tcPr>
            <w:tcW w:w="1617" w:type="dxa"/>
            <w:shd w:val="clear" w:color="auto" w:fill="DBDBDB" w:themeFill="accent3" w:themeFillTint="66"/>
          </w:tcPr>
          <w:p w14:paraId="4BEDAFCA" w14:textId="77777777" w:rsidR="003E69B3" w:rsidRDefault="003E69B3" w:rsidP="00305334">
            <w:pPr>
              <w:jc w:val="center"/>
              <w:rPr>
                <w:lang w:val="en-US" w:eastAsia="ja-JP"/>
              </w:rPr>
            </w:pPr>
          </w:p>
        </w:tc>
        <w:tc>
          <w:tcPr>
            <w:tcW w:w="1513" w:type="dxa"/>
            <w:shd w:val="clear" w:color="auto" w:fill="F2F2F2" w:themeFill="background1" w:themeFillShade="F2"/>
          </w:tcPr>
          <w:p w14:paraId="787DAC13" w14:textId="77777777" w:rsidR="003E69B3" w:rsidRDefault="003E69B3" w:rsidP="00305334">
            <w:pPr>
              <w:jc w:val="center"/>
              <w:rPr>
                <w:lang w:val="en-US" w:eastAsia="ja-JP"/>
              </w:rPr>
            </w:pPr>
            <w:r>
              <w:rPr>
                <w:lang w:val="en-US" w:eastAsia="ja-JP"/>
              </w:rPr>
              <w:t>1</w:t>
            </w:r>
            <w:r w:rsidRPr="00115E33">
              <w:rPr>
                <w:vertAlign w:val="superscript"/>
                <w:lang w:val="en-US" w:eastAsia="ja-JP"/>
              </w:rPr>
              <w:t>st</w:t>
            </w:r>
            <w:r>
              <w:rPr>
                <w:lang w:val="en-US" w:eastAsia="ja-JP"/>
              </w:rPr>
              <w:t xml:space="preserve"> PRB</w:t>
            </w:r>
          </w:p>
        </w:tc>
        <w:tc>
          <w:tcPr>
            <w:tcW w:w="1466" w:type="dxa"/>
            <w:shd w:val="clear" w:color="auto" w:fill="F2F2F2" w:themeFill="background1" w:themeFillShade="F2"/>
          </w:tcPr>
          <w:p w14:paraId="083F50FD" w14:textId="77777777" w:rsidR="003E69B3" w:rsidRDefault="003E69B3" w:rsidP="00305334">
            <w:pPr>
              <w:jc w:val="center"/>
              <w:rPr>
                <w:lang w:val="en-US" w:eastAsia="ja-JP"/>
              </w:rPr>
            </w:pPr>
            <w:r>
              <w:rPr>
                <w:lang w:val="en-US" w:eastAsia="ja-JP"/>
              </w:rPr>
              <w:t>11</w:t>
            </w:r>
            <w:r w:rsidRPr="00B55318">
              <w:rPr>
                <w:vertAlign w:val="superscript"/>
                <w:lang w:val="en-US" w:eastAsia="ja-JP"/>
              </w:rPr>
              <w:t>th</w:t>
            </w:r>
            <w:r>
              <w:rPr>
                <w:lang w:val="en-US" w:eastAsia="ja-JP"/>
              </w:rPr>
              <w:t xml:space="preserve"> PRB</w:t>
            </w:r>
          </w:p>
        </w:tc>
        <w:tc>
          <w:tcPr>
            <w:tcW w:w="1218" w:type="dxa"/>
            <w:shd w:val="clear" w:color="auto" w:fill="F2F2F2" w:themeFill="background1" w:themeFillShade="F2"/>
          </w:tcPr>
          <w:p w14:paraId="0012A599" w14:textId="77777777" w:rsidR="003E69B3" w:rsidRDefault="003E69B3" w:rsidP="00305334">
            <w:pPr>
              <w:jc w:val="center"/>
              <w:rPr>
                <w:lang w:val="en-US" w:eastAsia="ja-JP"/>
              </w:rPr>
            </w:pPr>
            <w:r>
              <w:rPr>
                <w:lang w:val="en-US" w:eastAsia="ja-JP"/>
              </w:rPr>
              <w:t>21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66678E16" w14:textId="77777777" w:rsidR="003E69B3" w:rsidRDefault="003E69B3" w:rsidP="00305334">
            <w:pPr>
              <w:jc w:val="center"/>
              <w:rPr>
                <w:lang w:val="en-US" w:eastAsia="ja-JP"/>
              </w:rPr>
            </w:pPr>
            <w:r>
              <w:rPr>
                <w:lang w:val="en-US" w:eastAsia="ja-JP"/>
              </w:rPr>
              <w:t>31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2DC2C1FA" w14:textId="77777777" w:rsidR="003E69B3" w:rsidRDefault="003E69B3" w:rsidP="00305334">
            <w:pPr>
              <w:jc w:val="center"/>
              <w:rPr>
                <w:lang w:val="en-US" w:eastAsia="ja-JP"/>
              </w:rPr>
            </w:pPr>
            <w:r>
              <w:rPr>
                <w:lang w:val="en-US" w:eastAsia="ja-JP"/>
              </w:rPr>
              <w:t>41</w:t>
            </w:r>
            <w:r w:rsidRPr="00115E33">
              <w:rPr>
                <w:vertAlign w:val="superscript"/>
                <w:lang w:val="en-US" w:eastAsia="ja-JP"/>
              </w:rPr>
              <w:t>st</w:t>
            </w:r>
            <w:r>
              <w:rPr>
                <w:lang w:val="en-US" w:eastAsia="ja-JP"/>
              </w:rPr>
              <w:t xml:space="preserve"> PRB</w:t>
            </w:r>
          </w:p>
        </w:tc>
        <w:tc>
          <w:tcPr>
            <w:tcW w:w="1110" w:type="dxa"/>
            <w:shd w:val="clear" w:color="auto" w:fill="F2F2F2" w:themeFill="background1" w:themeFillShade="F2"/>
          </w:tcPr>
          <w:p w14:paraId="23986F16" w14:textId="77777777" w:rsidR="003E69B3" w:rsidRDefault="003E69B3" w:rsidP="00305334">
            <w:pPr>
              <w:jc w:val="center"/>
              <w:rPr>
                <w:lang w:val="en-US" w:eastAsia="ja-JP"/>
              </w:rPr>
            </w:pPr>
            <w:r>
              <w:rPr>
                <w:lang w:val="en-US" w:eastAsia="ja-JP"/>
              </w:rPr>
              <w:t>51</w:t>
            </w:r>
            <w:r w:rsidRPr="00115E33">
              <w:rPr>
                <w:vertAlign w:val="superscript"/>
                <w:lang w:val="en-US" w:eastAsia="ja-JP"/>
              </w:rPr>
              <w:t>st</w:t>
            </w:r>
            <w:r>
              <w:rPr>
                <w:lang w:val="en-US" w:eastAsia="ja-JP"/>
              </w:rPr>
              <w:t xml:space="preserve"> PRB</w:t>
            </w:r>
          </w:p>
        </w:tc>
      </w:tr>
      <w:tr w:rsidR="003E69B3" w14:paraId="4FFB653A" w14:textId="77777777" w:rsidTr="00305334">
        <w:tc>
          <w:tcPr>
            <w:tcW w:w="1617" w:type="dxa"/>
            <w:shd w:val="clear" w:color="auto" w:fill="DBDBDB" w:themeFill="accent3" w:themeFillTint="66"/>
          </w:tcPr>
          <w:p w14:paraId="1EC9477D" w14:textId="77777777" w:rsidR="003E69B3" w:rsidRDefault="003E69B3" w:rsidP="00305334">
            <w:pPr>
              <w:jc w:val="center"/>
              <w:rPr>
                <w:lang w:val="en-US" w:eastAsia="ja-JP"/>
              </w:rPr>
            </w:pPr>
            <w:r>
              <w:rPr>
                <w:lang w:val="en-US" w:eastAsia="ja-JP"/>
              </w:rPr>
              <w:t>Average NMSE</w:t>
            </w:r>
          </w:p>
        </w:tc>
        <w:tc>
          <w:tcPr>
            <w:tcW w:w="1513" w:type="dxa"/>
          </w:tcPr>
          <w:p w14:paraId="2AC85BC1" w14:textId="77777777" w:rsidR="003E69B3" w:rsidRDefault="003E69B3" w:rsidP="00305334">
            <w:pPr>
              <w:jc w:val="center"/>
              <w:rPr>
                <w:lang w:val="en-US" w:eastAsia="ja-JP"/>
              </w:rPr>
            </w:pPr>
            <w:r>
              <w:rPr>
                <w:lang w:val="en-US" w:eastAsia="ja-JP"/>
              </w:rPr>
              <w:t>-14.54 dB</w:t>
            </w:r>
          </w:p>
        </w:tc>
        <w:tc>
          <w:tcPr>
            <w:tcW w:w="1466" w:type="dxa"/>
          </w:tcPr>
          <w:p w14:paraId="6374D0AE" w14:textId="77777777" w:rsidR="003E69B3" w:rsidRDefault="003E69B3" w:rsidP="00305334">
            <w:pPr>
              <w:overflowPunct/>
              <w:spacing w:after="0"/>
              <w:jc w:val="center"/>
              <w:textAlignment w:val="auto"/>
              <w:rPr>
                <w:lang w:val="en-US" w:eastAsia="ja-JP"/>
              </w:rPr>
            </w:pPr>
            <w:r w:rsidRPr="00115E33">
              <w:rPr>
                <w:lang w:val="en-US" w:eastAsia="ja-JP"/>
              </w:rPr>
              <w:t>-14.39 dB</w:t>
            </w:r>
          </w:p>
        </w:tc>
        <w:tc>
          <w:tcPr>
            <w:tcW w:w="1218" w:type="dxa"/>
          </w:tcPr>
          <w:p w14:paraId="13768DB0" w14:textId="77777777" w:rsidR="003E69B3" w:rsidRDefault="003E69B3" w:rsidP="00305334">
            <w:pPr>
              <w:jc w:val="center"/>
              <w:rPr>
                <w:lang w:val="en-US" w:eastAsia="ja-JP"/>
              </w:rPr>
            </w:pPr>
            <w:r>
              <w:rPr>
                <w:lang w:val="en-US" w:eastAsia="ja-JP"/>
              </w:rPr>
              <w:t>-14.43 dB</w:t>
            </w:r>
          </w:p>
        </w:tc>
        <w:tc>
          <w:tcPr>
            <w:tcW w:w="1218" w:type="dxa"/>
          </w:tcPr>
          <w:p w14:paraId="462650AF" w14:textId="77777777" w:rsidR="003E69B3" w:rsidRDefault="003E69B3" w:rsidP="00305334">
            <w:pPr>
              <w:jc w:val="center"/>
              <w:rPr>
                <w:lang w:val="en-US" w:eastAsia="ja-JP"/>
              </w:rPr>
            </w:pPr>
            <w:r>
              <w:rPr>
                <w:lang w:val="en-US" w:eastAsia="ja-JP"/>
              </w:rPr>
              <w:t>-14.43 dB</w:t>
            </w:r>
          </w:p>
        </w:tc>
        <w:tc>
          <w:tcPr>
            <w:tcW w:w="1218" w:type="dxa"/>
          </w:tcPr>
          <w:p w14:paraId="46F228CF" w14:textId="77777777" w:rsidR="003E69B3" w:rsidRDefault="003E69B3" w:rsidP="00305334">
            <w:pPr>
              <w:jc w:val="center"/>
              <w:rPr>
                <w:lang w:val="en-US" w:eastAsia="ja-JP"/>
              </w:rPr>
            </w:pPr>
            <w:r>
              <w:rPr>
                <w:lang w:val="en-US" w:eastAsia="ja-JP"/>
              </w:rPr>
              <w:t>-14.40 dB</w:t>
            </w:r>
          </w:p>
        </w:tc>
        <w:tc>
          <w:tcPr>
            <w:tcW w:w="1110" w:type="dxa"/>
          </w:tcPr>
          <w:p w14:paraId="531461DE" w14:textId="77777777" w:rsidR="003E69B3" w:rsidRDefault="003E69B3" w:rsidP="00305334">
            <w:pPr>
              <w:jc w:val="center"/>
              <w:rPr>
                <w:lang w:val="en-US" w:eastAsia="ja-JP"/>
              </w:rPr>
            </w:pPr>
            <w:r>
              <w:rPr>
                <w:lang w:val="en-US" w:eastAsia="ja-JP"/>
              </w:rPr>
              <w:t>-14.45 dB</w:t>
            </w:r>
          </w:p>
        </w:tc>
      </w:tr>
      <w:tr w:rsidR="003E69B3" w14:paraId="6958BAA9" w14:textId="77777777" w:rsidTr="00305334">
        <w:tc>
          <w:tcPr>
            <w:tcW w:w="1617" w:type="dxa"/>
            <w:shd w:val="clear" w:color="auto" w:fill="DBDBDB" w:themeFill="accent3" w:themeFillTint="66"/>
          </w:tcPr>
          <w:p w14:paraId="7A674B44" w14:textId="77777777" w:rsidR="003E69B3" w:rsidRDefault="003E69B3" w:rsidP="00305334">
            <w:pPr>
              <w:jc w:val="center"/>
              <w:rPr>
                <w:lang w:val="en-US" w:eastAsia="ja-JP"/>
              </w:rPr>
            </w:pPr>
            <w:r>
              <w:rPr>
                <w:lang w:val="en-US" w:eastAsia="ja-JP"/>
              </w:rPr>
              <w:t>Average squared cosine similarity</w:t>
            </w:r>
          </w:p>
        </w:tc>
        <w:tc>
          <w:tcPr>
            <w:tcW w:w="1513" w:type="dxa"/>
          </w:tcPr>
          <w:p w14:paraId="67BF70CD" w14:textId="77777777" w:rsidR="003E69B3" w:rsidRDefault="003E69B3" w:rsidP="00305334">
            <w:pPr>
              <w:jc w:val="center"/>
              <w:rPr>
                <w:lang w:val="en-US" w:eastAsia="ja-JP"/>
              </w:rPr>
            </w:pPr>
            <w:r>
              <w:rPr>
                <w:lang w:val="en-US" w:eastAsia="ja-JP"/>
              </w:rPr>
              <w:t>0.976</w:t>
            </w:r>
          </w:p>
        </w:tc>
        <w:tc>
          <w:tcPr>
            <w:tcW w:w="1466" w:type="dxa"/>
          </w:tcPr>
          <w:p w14:paraId="3657677A" w14:textId="77777777" w:rsidR="003E69B3" w:rsidRDefault="003E69B3" w:rsidP="00305334">
            <w:pPr>
              <w:jc w:val="center"/>
              <w:rPr>
                <w:lang w:val="en-US" w:eastAsia="ja-JP"/>
              </w:rPr>
            </w:pPr>
            <w:r w:rsidRPr="00115E33">
              <w:rPr>
                <w:lang w:val="en-US" w:eastAsia="ja-JP"/>
              </w:rPr>
              <w:t>0.974</w:t>
            </w:r>
          </w:p>
        </w:tc>
        <w:tc>
          <w:tcPr>
            <w:tcW w:w="1218" w:type="dxa"/>
          </w:tcPr>
          <w:p w14:paraId="52298897" w14:textId="77777777" w:rsidR="003E69B3" w:rsidRDefault="003E69B3" w:rsidP="00305334">
            <w:pPr>
              <w:jc w:val="center"/>
              <w:rPr>
                <w:lang w:val="en-US" w:eastAsia="ja-JP"/>
              </w:rPr>
            </w:pPr>
            <w:r w:rsidRPr="00115E33">
              <w:rPr>
                <w:lang w:val="en-US" w:eastAsia="ja-JP"/>
              </w:rPr>
              <w:t>0.975</w:t>
            </w:r>
          </w:p>
        </w:tc>
        <w:tc>
          <w:tcPr>
            <w:tcW w:w="1218" w:type="dxa"/>
          </w:tcPr>
          <w:p w14:paraId="1E69D775" w14:textId="77777777" w:rsidR="003E69B3" w:rsidRDefault="003E69B3" w:rsidP="00305334">
            <w:pPr>
              <w:jc w:val="center"/>
              <w:rPr>
                <w:lang w:val="en-US" w:eastAsia="ja-JP"/>
              </w:rPr>
            </w:pPr>
            <w:r w:rsidRPr="00115E33">
              <w:rPr>
                <w:lang w:val="en-US" w:eastAsia="ja-JP"/>
              </w:rPr>
              <w:t>0.975</w:t>
            </w:r>
          </w:p>
        </w:tc>
        <w:tc>
          <w:tcPr>
            <w:tcW w:w="1218" w:type="dxa"/>
          </w:tcPr>
          <w:p w14:paraId="5D7B6BBC" w14:textId="77777777" w:rsidR="003E69B3" w:rsidRDefault="003E69B3" w:rsidP="00305334">
            <w:pPr>
              <w:jc w:val="center"/>
              <w:rPr>
                <w:lang w:val="en-US" w:eastAsia="ja-JP"/>
              </w:rPr>
            </w:pPr>
            <w:r>
              <w:rPr>
                <w:lang w:val="en-US" w:eastAsia="ja-JP"/>
              </w:rPr>
              <w:t>0.973</w:t>
            </w:r>
          </w:p>
        </w:tc>
        <w:tc>
          <w:tcPr>
            <w:tcW w:w="1110" w:type="dxa"/>
          </w:tcPr>
          <w:p w14:paraId="62E0E908" w14:textId="77777777" w:rsidR="003E69B3" w:rsidRDefault="003E69B3" w:rsidP="00305334">
            <w:pPr>
              <w:jc w:val="center"/>
              <w:rPr>
                <w:lang w:val="en-US" w:eastAsia="ja-JP"/>
              </w:rPr>
            </w:pPr>
            <w:r w:rsidRPr="00115E33">
              <w:rPr>
                <w:lang w:val="en-US" w:eastAsia="ja-JP"/>
              </w:rPr>
              <w:t>0.975</w:t>
            </w:r>
          </w:p>
        </w:tc>
      </w:tr>
    </w:tbl>
    <w:p w14:paraId="2CAC3476" w14:textId="77777777" w:rsidR="003E69B3" w:rsidRPr="002E358E" w:rsidRDefault="003E69B3" w:rsidP="003E69B3">
      <w:pPr>
        <w:jc w:val="both"/>
        <w:rPr>
          <w:b/>
          <w:bCs/>
          <w:sz w:val="2"/>
          <w:szCs w:val="2"/>
        </w:rPr>
      </w:pPr>
    </w:p>
    <w:p w14:paraId="6565618A" w14:textId="2F59B341" w:rsidR="003E69B3" w:rsidRDefault="008D2546" w:rsidP="003E69B3">
      <w:pPr>
        <w:pStyle w:val="Heading3"/>
        <w:rPr>
          <w:rFonts w:ascii="Times New Roman" w:hAnsi="Times New Roman" w:cs="Times New Roman"/>
          <w:color w:val="auto"/>
          <w:sz w:val="28"/>
          <w:szCs w:val="28"/>
        </w:rPr>
      </w:pPr>
      <w:r>
        <w:rPr>
          <w:rFonts w:ascii="Times New Roman" w:hAnsi="Times New Roman" w:cs="Times New Roman"/>
          <w:color w:val="auto"/>
          <w:sz w:val="28"/>
          <w:szCs w:val="28"/>
        </w:rPr>
        <w:t>A</w:t>
      </w:r>
      <w:r w:rsidR="003E69B3" w:rsidRPr="004C27C2">
        <w:rPr>
          <w:rFonts w:ascii="Times New Roman" w:hAnsi="Times New Roman" w:cs="Times New Roman"/>
          <w:color w:val="auto"/>
          <w:sz w:val="28"/>
          <w:szCs w:val="28"/>
        </w:rPr>
        <w:t>.2</w:t>
      </w:r>
      <w:r w:rsidR="003E69B3" w:rsidRPr="004C27C2">
        <w:rPr>
          <w:rFonts w:ascii="Times New Roman" w:hAnsi="Times New Roman" w:cs="Times New Roman"/>
          <w:color w:val="auto"/>
          <w:sz w:val="28"/>
          <w:szCs w:val="28"/>
        </w:rPr>
        <w:tab/>
      </w:r>
      <w:r w:rsidR="003E69B3">
        <w:rPr>
          <w:rFonts w:ascii="Times New Roman" w:hAnsi="Times New Roman" w:cs="Times New Roman"/>
          <w:color w:val="auto"/>
          <w:sz w:val="28"/>
          <w:szCs w:val="28"/>
        </w:rPr>
        <w:t xml:space="preserve">Observation Window: Number/Distance = 5/5ms </w:t>
      </w:r>
    </w:p>
    <w:p w14:paraId="7D5BE0B1" w14:textId="77777777" w:rsidR="003E69B3" w:rsidRPr="002E358E" w:rsidRDefault="003E69B3" w:rsidP="003E69B3">
      <w:pPr>
        <w:jc w:val="both"/>
        <w:rPr>
          <w:sz w:val="2"/>
          <w:szCs w:val="2"/>
        </w:rPr>
      </w:pPr>
    </w:p>
    <w:p w14:paraId="48C7E647" w14:textId="77777777" w:rsidR="003E69B3" w:rsidRDefault="003E69B3" w:rsidP="003E69B3">
      <w:pPr>
        <w:jc w:val="both"/>
        <w:rPr>
          <w:sz w:val="22"/>
          <w:szCs w:val="22"/>
        </w:rPr>
      </w:pPr>
      <w:r>
        <w:rPr>
          <w:sz w:val="22"/>
          <w:szCs w:val="22"/>
        </w:rPr>
        <w:t>In this section, we evaluate the AI/ML-based CSI prediction with a different observation window as described below.</w:t>
      </w:r>
    </w:p>
    <w:p w14:paraId="37DA14ED" w14:textId="77777777" w:rsidR="003E69B3" w:rsidRPr="004C27C2" w:rsidRDefault="003E69B3" w:rsidP="003E69B3">
      <w:pPr>
        <w:pStyle w:val="ListParagraph"/>
        <w:numPr>
          <w:ilvl w:val="0"/>
          <w:numId w:val="19"/>
        </w:numPr>
        <w:jc w:val="both"/>
        <w:rPr>
          <w:sz w:val="22"/>
          <w:szCs w:val="22"/>
        </w:rPr>
      </w:pPr>
      <w:r>
        <w:rPr>
          <w:sz w:val="22"/>
          <w:szCs w:val="22"/>
        </w:rPr>
        <w:lastRenderedPageBreak/>
        <w:t>CSI-RS periodicity is assumed to be 5 ms and each</w:t>
      </w:r>
      <w:r w:rsidRPr="00AC087B">
        <w:rPr>
          <w:sz w:val="22"/>
          <w:szCs w:val="22"/>
        </w:rPr>
        <w:t xml:space="preserve"> AI/ML model </w:t>
      </w:r>
      <w:r>
        <w:rPr>
          <w:sz w:val="22"/>
          <w:szCs w:val="22"/>
        </w:rPr>
        <w:t>input uses 5 latest measurements.</w:t>
      </w:r>
    </w:p>
    <w:p w14:paraId="4461877D" w14:textId="77777777" w:rsidR="003E69B3" w:rsidRDefault="003E69B3" w:rsidP="003E69B3">
      <w:pPr>
        <w:pStyle w:val="ListParagraph"/>
        <w:numPr>
          <w:ilvl w:val="0"/>
          <w:numId w:val="19"/>
        </w:numPr>
        <w:jc w:val="both"/>
        <w:rPr>
          <w:sz w:val="22"/>
          <w:szCs w:val="22"/>
        </w:rPr>
      </w:pPr>
      <w:r w:rsidRPr="00AC087B">
        <w:rPr>
          <w:sz w:val="22"/>
          <w:szCs w:val="22"/>
        </w:rPr>
        <w:t xml:space="preserve">The AI/ML model output is </w:t>
      </w:r>
      <w:r>
        <w:rPr>
          <w:sz w:val="22"/>
          <w:szCs w:val="22"/>
        </w:rPr>
        <w:t>the predicted raw channel matrix at 5 ms ahead.</w:t>
      </w:r>
    </w:p>
    <w:p w14:paraId="6C979382" w14:textId="77777777" w:rsidR="003E69B3" w:rsidRPr="004C4617" w:rsidRDefault="003E69B3" w:rsidP="003E69B3">
      <w:pPr>
        <w:pStyle w:val="ListParagraph"/>
        <w:numPr>
          <w:ilvl w:val="0"/>
          <w:numId w:val="19"/>
        </w:numPr>
        <w:jc w:val="both"/>
        <w:rPr>
          <w:lang w:val="en-US" w:eastAsia="ja-JP"/>
        </w:rPr>
      </w:pPr>
      <w:r w:rsidRPr="004C4617">
        <w:rPr>
          <w:sz w:val="22"/>
          <w:szCs w:val="22"/>
        </w:rPr>
        <w:t>The UE speed is</w:t>
      </w:r>
      <w:r>
        <w:rPr>
          <w:sz w:val="22"/>
          <w:szCs w:val="22"/>
        </w:rPr>
        <w:t xml:space="preserve"> 10 km/h,</w:t>
      </w:r>
      <w:r w:rsidRPr="004C4617">
        <w:rPr>
          <w:sz w:val="22"/>
          <w:szCs w:val="22"/>
        </w:rPr>
        <w:t xml:space="preserve"> 30 km/h</w:t>
      </w:r>
      <w:r>
        <w:rPr>
          <w:sz w:val="22"/>
          <w:szCs w:val="22"/>
        </w:rPr>
        <w:t>, or 60 km/h</w:t>
      </w:r>
      <w:r w:rsidRPr="004C4617">
        <w:rPr>
          <w:sz w:val="22"/>
          <w:szCs w:val="22"/>
        </w:rPr>
        <w:t>.</w:t>
      </w:r>
    </w:p>
    <w:p w14:paraId="0E02DEE9" w14:textId="77777777" w:rsidR="003E69B3" w:rsidRPr="004C27C2" w:rsidRDefault="003E69B3" w:rsidP="003E69B3">
      <w:pPr>
        <w:jc w:val="both"/>
        <w:rPr>
          <w:sz w:val="22"/>
          <w:szCs w:val="22"/>
        </w:rPr>
      </w:pPr>
      <w:r w:rsidRPr="004C27C2">
        <w:rPr>
          <w:sz w:val="22"/>
          <w:szCs w:val="22"/>
        </w:rPr>
        <w:t xml:space="preserve">As a benchmark, we assume no prediction with sample-and-hold, i.e., the most recently estimated raw channel matrix is assumed to be the channel matrix at </w:t>
      </w:r>
      <w:r>
        <w:rPr>
          <w:sz w:val="22"/>
          <w:szCs w:val="22"/>
        </w:rPr>
        <w:t>5</w:t>
      </w:r>
      <w:r w:rsidRPr="004C27C2">
        <w:rPr>
          <w:sz w:val="22"/>
          <w:szCs w:val="22"/>
        </w:rPr>
        <w:t xml:space="preserve"> ms ahead.</w:t>
      </w:r>
    </w:p>
    <w:p w14:paraId="1F2E4DB7" w14:textId="77777777" w:rsidR="003E69B3" w:rsidRDefault="003E69B3" w:rsidP="003E69B3">
      <w:pPr>
        <w:jc w:val="both"/>
        <w:rPr>
          <w:sz w:val="22"/>
          <w:szCs w:val="22"/>
        </w:rPr>
      </w:pPr>
      <w:r>
        <w:rPr>
          <w:sz w:val="22"/>
          <w:szCs w:val="22"/>
        </w:rPr>
        <w:t xml:space="preserve">Figures 9, 10, and 11 show the CDFs of the </w:t>
      </w:r>
      <w:r w:rsidRPr="00F2715E">
        <w:rPr>
          <w:sz w:val="22"/>
          <w:szCs w:val="22"/>
        </w:rPr>
        <w:t>NMSE of AI/ML based CSI prediction vs. no prediction</w:t>
      </w:r>
      <w:r>
        <w:rPr>
          <w:sz w:val="22"/>
          <w:szCs w:val="22"/>
        </w:rPr>
        <w:t xml:space="preserve"> (sample-and-hold) for UE speed of 10 km/h, 30 km/h, 60 km/h, respectively. </w:t>
      </w:r>
    </w:p>
    <w:p w14:paraId="4E681A61" w14:textId="77777777" w:rsidR="003E69B3" w:rsidRDefault="003E69B3" w:rsidP="003E69B3">
      <w:pPr>
        <w:jc w:val="both"/>
        <w:rPr>
          <w:sz w:val="22"/>
          <w:szCs w:val="22"/>
        </w:rPr>
      </w:pPr>
      <w:r>
        <w:rPr>
          <w:sz w:val="22"/>
          <w:szCs w:val="22"/>
        </w:rPr>
        <w:t>Figures 12, 13, and 14 show the CDFs of the squared cosine similarity</w:t>
      </w:r>
      <w:r w:rsidRPr="00F2715E">
        <w:rPr>
          <w:sz w:val="22"/>
          <w:szCs w:val="22"/>
        </w:rPr>
        <w:t xml:space="preserve"> of AI/ML based CSI prediction vs. no prediction</w:t>
      </w:r>
      <w:r>
        <w:rPr>
          <w:sz w:val="22"/>
          <w:szCs w:val="22"/>
        </w:rPr>
        <w:t xml:space="preserve"> (sample-and-hold) for UE speed of 10 km/h, 30 km/h, 60 km/h, respectively. </w:t>
      </w:r>
    </w:p>
    <w:p w14:paraId="0AC8DE39" w14:textId="77777777" w:rsidR="003E69B3" w:rsidRDefault="003E69B3" w:rsidP="003E69B3">
      <w:pPr>
        <w:jc w:val="both"/>
        <w:rPr>
          <w:sz w:val="22"/>
          <w:szCs w:val="22"/>
        </w:rPr>
      </w:pPr>
      <w:r w:rsidRPr="00934271">
        <w:rPr>
          <w:sz w:val="22"/>
          <w:szCs w:val="22"/>
        </w:rPr>
        <w:t xml:space="preserve">Table </w:t>
      </w:r>
      <w:r>
        <w:rPr>
          <w:sz w:val="22"/>
          <w:szCs w:val="22"/>
        </w:rPr>
        <w:t>5</w:t>
      </w:r>
      <w:r w:rsidRPr="00934271">
        <w:rPr>
          <w:sz w:val="22"/>
          <w:szCs w:val="22"/>
        </w:rPr>
        <w:t xml:space="preserve"> summarizes the average values of NMSE and squared cosine similarity.</w:t>
      </w:r>
      <w:r>
        <w:rPr>
          <w:sz w:val="22"/>
          <w:szCs w:val="22"/>
        </w:rPr>
        <w:t xml:space="preserve"> Several observations are in order.</w:t>
      </w:r>
    </w:p>
    <w:p w14:paraId="5701E229" w14:textId="77777777" w:rsidR="003E69B3" w:rsidRPr="00E13071" w:rsidRDefault="003E69B3" w:rsidP="003E69B3">
      <w:pPr>
        <w:pStyle w:val="ListParagraph"/>
        <w:numPr>
          <w:ilvl w:val="0"/>
          <w:numId w:val="35"/>
        </w:numPr>
        <w:jc w:val="both"/>
        <w:rPr>
          <w:sz w:val="22"/>
          <w:szCs w:val="22"/>
        </w:rPr>
      </w:pPr>
      <w:r>
        <w:rPr>
          <w:sz w:val="22"/>
          <w:szCs w:val="22"/>
        </w:rPr>
        <w:t>T</w:t>
      </w:r>
      <w:r w:rsidRPr="00E13071">
        <w:rPr>
          <w:sz w:val="22"/>
          <w:szCs w:val="22"/>
        </w:rPr>
        <w:t xml:space="preserve">he </w:t>
      </w:r>
      <w:r>
        <w:rPr>
          <w:sz w:val="22"/>
          <w:szCs w:val="22"/>
        </w:rPr>
        <w:t xml:space="preserve">NMSE </w:t>
      </w:r>
      <w:r w:rsidRPr="00E13071">
        <w:rPr>
          <w:sz w:val="22"/>
          <w:szCs w:val="22"/>
        </w:rPr>
        <w:t>results show that AI/ML based CSI prediction significantly outperform</w:t>
      </w:r>
      <w:r>
        <w:rPr>
          <w:sz w:val="22"/>
          <w:szCs w:val="22"/>
        </w:rPr>
        <w:t>s</w:t>
      </w:r>
      <w:r w:rsidRPr="00E13071">
        <w:rPr>
          <w:sz w:val="22"/>
          <w:szCs w:val="22"/>
        </w:rPr>
        <w:t xml:space="preserve"> the baseline case without prediction (sample-and-hold)</w:t>
      </w:r>
      <w:r>
        <w:rPr>
          <w:sz w:val="22"/>
          <w:szCs w:val="22"/>
        </w:rPr>
        <w:t>, for all the UE speeds of 10 km/h, 30 km/h, and 60 km/h. The NMSE gain at the 30 km/h UE speed is about 14 dB, and the NMSE gain at the 10/60 km/h UE speed is about 10 dB.</w:t>
      </w:r>
    </w:p>
    <w:p w14:paraId="7E4E143C" w14:textId="77777777" w:rsidR="003E69B3" w:rsidRDefault="003E69B3" w:rsidP="003E69B3">
      <w:pPr>
        <w:pStyle w:val="ListParagraph"/>
        <w:numPr>
          <w:ilvl w:val="0"/>
          <w:numId w:val="35"/>
        </w:numPr>
        <w:jc w:val="both"/>
        <w:rPr>
          <w:sz w:val="22"/>
          <w:szCs w:val="22"/>
        </w:rPr>
      </w:pPr>
      <w:r>
        <w:rPr>
          <w:sz w:val="22"/>
          <w:szCs w:val="22"/>
        </w:rPr>
        <w:t>T</w:t>
      </w:r>
      <w:r w:rsidRPr="00E13071">
        <w:rPr>
          <w:sz w:val="22"/>
          <w:szCs w:val="22"/>
        </w:rPr>
        <w:t xml:space="preserve">he </w:t>
      </w:r>
      <w:r>
        <w:rPr>
          <w:sz w:val="22"/>
          <w:szCs w:val="22"/>
        </w:rPr>
        <w:t xml:space="preserve">SCS </w:t>
      </w:r>
      <w:r w:rsidRPr="00E13071">
        <w:rPr>
          <w:sz w:val="22"/>
          <w:szCs w:val="22"/>
        </w:rPr>
        <w:t>results show that AI/ML based CSI prediction outperform</w:t>
      </w:r>
      <w:r>
        <w:rPr>
          <w:sz w:val="22"/>
          <w:szCs w:val="22"/>
        </w:rPr>
        <w:t>s</w:t>
      </w:r>
      <w:r w:rsidRPr="00E13071">
        <w:rPr>
          <w:sz w:val="22"/>
          <w:szCs w:val="22"/>
        </w:rPr>
        <w:t xml:space="preserve"> the baseline case without prediction (sample-and-hold)</w:t>
      </w:r>
      <w:r>
        <w:rPr>
          <w:sz w:val="22"/>
          <w:szCs w:val="22"/>
        </w:rPr>
        <w:t>, for all the UE speeds of 10 km/h, 30 km/h, and 60 km/h. The SCS gain at the 30 km/h UE speed is about 19%, and the SCS gain at the 10/60 km/h UE speed is about 2.5%.</w:t>
      </w:r>
    </w:p>
    <w:p w14:paraId="146B3DBB" w14:textId="77777777" w:rsidR="003E69B3" w:rsidRDefault="003E69B3" w:rsidP="003E69B3">
      <w:pPr>
        <w:jc w:val="center"/>
        <w:rPr>
          <w:sz w:val="22"/>
          <w:szCs w:val="22"/>
        </w:rPr>
      </w:pPr>
      <w:r>
        <w:rPr>
          <w:noProof/>
          <w:sz w:val="22"/>
          <w:szCs w:val="22"/>
        </w:rPr>
        <w:drawing>
          <wp:inline distT="0" distB="0" distL="0" distR="0" wp14:anchorId="7AC6CD82" wp14:editId="37C6F015">
            <wp:extent cx="3086099" cy="2314575"/>
            <wp:effectExtent l="0" t="0" r="0" b="0"/>
            <wp:docPr id="5" name="Picture 5"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line, plot,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93373" cy="2320031"/>
                    </a:xfrm>
                    <a:prstGeom prst="rect">
                      <a:avLst/>
                    </a:prstGeom>
                  </pic:spPr>
                </pic:pic>
              </a:graphicData>
            </a:graphic>
          </wp:inline>
        </w:drawing>
      </w:r>
    </w:p>
    <w:p w14:paraId="712BF331" w14:textId="0704EAC5" w:rsidR="003E69B3" w:rsidRPr="00407C35"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4</w:t>
      </w:r>
      <w:r>
        <w:fldChar w:fldCharType="end"/>
      </w:r>
      <w:r>
        <w:t>: NMSE of AI/ML based CSI prediction vs. no prediction: Observation window with 5/5ms and UE speed of 10 km/h.</w:t>
      </w:r>
    </w:p>
    <w:p w14:paraId="3E1D8AD9" w14:textId="77777777" w:rsidR="003E69B3" w:rsidRDefault="003E69B3" w:rsidP="003E69B3">
      <w:pPr>
        <w:jc w:val="center"/>
        <w:rPr>
          <w:lang w:val="en-US" w:eastAsia="ja-JP"/>
        </w:rPr>
      </w:pPr>
      <w:r>
        <w:rPr>
          <w:noProof/>
          <w:lang w:val="en-US" w:eastAsia="ja-JP"/>
        </w:rPr>
        <w:lastRenderedPageBreak/>
        <w:drawing>
          <wp:inline distT="0" distB="0" distL="0" distR="0" wp14:anchorId="65F53935" wp14:editId="56E3D021">
            <wp:extent cx="3114675" cy="2336006"/>
            <wp:effectExtent l="0" t="0" r="0" b="0"/>
            <wp:docPr id="9" name="Picture 9"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line, plot,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8379" cy="2346284"/>
                    </a:xfrm>
                    <a:prstGeom prst="rect">
                      <a:avLst/>
                    </a:prstGeom>
                  </pic:spPr>
                </pic:pic>
              </a:graphicData>
            </a:graphic>
          </wp:inline>
        </w:drawing>
      </w:r>
    </w:p>
    <w:p w14:paraId="0E647DFA" w14:textId="194C3FA1"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5</w:t>
      </w:r>
      <w:r>
        <w:fldChar w:fldCharType="end"/>
      </w:r>
      <w:r>
        <w:t>: NMSE of AI/ML based CSI prediction vs. no prediction: Observation window with 5/5ms and UE speed of 30 km/h.</w:t>
      </w:r>
    </w:p>
    <w:p w14:paraId="40419CD0" w14:textId="77777777" w:rsidR="003E69B3" w:rsidRDefault="003E69B3" w:rsidP="003E69B3">
      <w:pPr>
        <w:jc w:val="center"/>
      </w:pPr>
      <w:r>
        <w:rPr>
          <w:noProof/>
        </w:rPr>
        <w:drawing>
          <wp:inline distT="0" distB="0" distL="0" distR="0" wp14:anchorId="29AC2FE1" wp14:editId="4DB5A34E">
            <wp:extent cx="3150413" cy="2362810"/>
            <wp:effectExtent l="0" t="0" r="0" b="0"/>
            <wp:docPr id="13" name="Picture 13"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with a red li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157423" cy="2368067"/>
                    </a:xfrm>
                    <a:prstGeom prst="rect">
                      <a:avLst/>
                    </a:prstGeom>
                  </pic:spPr>
                </pic:pic>
              </a:graphicData>
            </a:graphic>
          </wp:inline>
        </w:drawing>
      </w:r>
    </w:p>
    <w:p w14:paraId="3029ABDC" w14:textId="59FD89B0"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6</w:t>
      </w:r>
      <w:r>
        <w:fldChar w:fldCharType="end"/>
      </w:r>
      <w:r>
        <w:t>: NMSE of AI/ML based CSI prediction vs. no prediction: Observation window with 5/5ms and UE speed of 60 km/h.</w:t>
      </w:r>
    </w:p>
    <w:p w14:paraId="49B2D7A9" w14:textId="77777777" w:rsidR="003E69B3" w:rsidRDefault="003E69B3" w:rsidP="003E69B3">
      <w:pPr>
        <w:jc w:val="center"/>
      </w:pPr>
      <w:r>
        <w:rPr>
          <w:noProof/>
        </w:rPr>
        <w:drawing>
          <wp:inline distT="0" distB="0" distL="0" distR="0" wp14:anchorId="4C46B5A3" wp14:editId="4FB300EF">
            <wp:extent cx="3019425" cy="2264569"/>
            <wp:effectExtent l="0" t="0" r="0" b="0"/>
            <wp:docPr id="8" name="Picture 8"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line, plo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23287" cy="2267465"/>
                    </a:xfrm>
                    <a:prstGeom prst="rect">
                      <a:avLst/>
                    </a:prstGeom>
                  </pic:spPr>
                </pic:pic>
              </a:graphicData>
            </a:graphic>
          </wp:inline>
        </w:drawing>
      </w:r>
    </w:p>
    <w:p w14:paraId="6D0845D5" w14:textId="7BCE743B" w:rsidR="003E69B3" w:rsidRPr="00BD64FA"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7</w:t>
      </w:r>
      <w:r>
        <w:fldChar w:fldCharType="end"/>
      </w:r>
      <w:r>
        <w:t>: Squared cosine similarity of AI/ML based CSI prediction vs. no prediction: Observation window with 5/5ms and UE speed of 10 km/h.</w:t>
      </w:r>
    </w:p>
    <w:p w14:paraId="716BFB9B" w14:textId="77777777" w:rsidR="003E69B3" w:rsidRPr="00853433" w:rsidRDefault="003E69B3" w:rsidP="003E69B3">
      <w:pPr>
        <w:jc w:val="center"/>
        <w:rPr>
          <w:lang w:eastAsia="ja-JP"/>
        </w:rPr>
      </w:pPr>
      <w:r>
        <w:rPr>
          <w:noProof/>
          <w:lang w:eastAsia="ja-JP"/>
        </w:rPr>
        <w:lastRenderedPageBreak/>
        <w:drawing>
          <wp:inline distT="0" distB="0" distL="0" distR="0" wp14:anchorId="2137BF0C" wp14:editId="72A8EA40">
            <wp:extent cx="3047998" cy="2286000"/>
            <wp:effectExtent l="0" t="0" r="0" b="0"/>
            <wp:docPr id="10" name="Picture 10" descr="A picture containing text, lin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plot, screensho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68474" cy="2301357"/>
                    </a:xfrm>
                    <a:prstGeom prst="rect">
                      <a:avLst/>
                    </a:prstGeom>
                  </pic:spPr>
                </pic:pic>
              </a:graphicData>
            </a:graphic>
          </wp:inline>
        </w:drawing>
      </w:r>
    </w:p>
    <w:p w14:paraId="56A053A1" w14:textId="1B72C3FD"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8</w:t>
      </w:r>
      <w:r>
        <w:fldChar w:fldCharType="end"/>
      </w:r>
      <w:r>
        <w:t>: Squared cosine similarity of AI/ML based CSI prediction vs. no prediction: Observation window with 5/5ms and UE speed of 30 km/h.</w:t>
      </w:r>
    </w:p>
    <w:p w14:paraId="5FB53E19" w14:textId="77777777" w:rsidR="003E69B3" w:rsidRDefault="003E69B3" w:rsidP="003E69B3">
      <w:pPr>
        <w:jc w:val="center"/>
      </w:pPr>
      <w:r>
        <w:rPr>
          <w:noProof/>
        </w:rPr>
        <w:drawing>
          <wp:inline distT="0" distB="0" distL="0" distR="0" wp14:anchorId="552F909C" wp14:editId="1CCB9826">
            <wp:extent cx="3021178" cy="2265883"/>
            <wp:effectExtent l="0" t="0" r="0" b="0"/>
            <wp:docPr id="11" name="Picture 11" descr="A graph of a number of individua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a number of individual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29703" cy="2272277"/>
                    </a:xfrm>
                    <a:prstGeom prst="rect">
                      <a:avLst/>
                    </a:prstGeom>
                  </pic:spPr>
                </pic:pic>
              </a:graphicData>
            </a:graphic>
          </wp:inline>
        </w:drawing>
      </w:r>
    </w:p>
    <w:p w14:paraId="1FF191D8" w14:textId="7FCAFC76" w:rsidR="003E69B3" w:rsidRPr="00BD64FA"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9</w:t>
      </w:r>
      <w:r>
        <w:fldChar w:fldCharType="end"/>
      </w:r>
      <w:r>
        <w:t>: Squared cosine similarity of AI/ML based CSI prediction vs. no prediction: Observation window with 5/5ms and UE speed of 60 km/h.</w:t>
      </w:r>
    </w:p>
    <w:p w14:paraId="1174D01B" w14:textId="0EE88C14" w:rsidR="003E69B3" w:rsidRPr="00080F26"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3</w:t>
      </w:r>
      <w:r>
        <w:fldChar w:fldCharType="end"/>
      </w:r>
      <w:r>
        <w:t>: Average NMSE and average squared cosine similarity of AI/ML based CSI prediction vs. no prediction: Observation window with 5/5ms.</w:t>
      </w:r>
    </w:p>
    <w:tbl>
      <w:tblPr>
        <w:tblStyle w:val="TableGrid"/>
        <w:tblW w:w="0" w:type="auto"/>
        <w:tblInd w:w="108" w:type="dxa"/>
        <w:tblLook w:val="04A0" w:firstRow="1" w:lastRow="0" w:firstColumn="1" w:lastColumn="0" w:noHBand="0" w:noVBand="1"/>
      </w:tblPr>
      <w:tblGrid>
        <w:gridCol w:w="1963"/>
        <w:gridCol w:w="1742"/>
        <w:gridCol w:w="2036"/>
        <w:gridCol w:w="1985"/>
        <w:gridCol w:w="1742"/>
      </w:tblGrid>
      <w:tr w:rsidR="003E69B3" w14:paraId="60A8313F" w14:textId="77777777" w:rsidTr="00305334">
        <w:tc>
          <w:tcPr>
            <w:tcW w:w="1963" w:type="dxa"/>
            <w:shd w:val="clear" w:color="auto" w:fill="DBDBDB" w:themeFill="accent3" w:themeFillTint="66"/>
          </w:tcPr>
          <w:p w14:paraId="49605DF8" w14:textId="77777777" w:rsidR="003E69B3" w:rsidRDefault="003E69B3" w:rsidP="00305334">
            <w:pPr>
              <w:jc w:val="center"/>
              <w:rPr>
                <w:lang w:val="en-US" w:eastAsia="ja-JP"/>
              </w:rPr>
            </w:pPr>
          </w:p>
        </w:tc>
        <w:tc>
          <w:tcPr>
            <w:tcW w:w="1742" w:type="dxa"/>
            <w:shd w:val="clear" w:color="auto" w:fill="DBDBDB" w:themeFill="accent3" w:themeFillTint="66"/>
          </w:tcPr>
          <w:p w14:paraId="1101DBD9" w14:textId="77777777" w:rsidR="003E69B3" w:rsidRDefault="003E69B3" w:rsidP="00305334">
            <w:pPr>
              <w:jc w:val="center"/>
              <w:rPr>
                <w:lang w:val="en-US" w:eastAsia="ja-JP"/>
              </w:rPr>
            </w:pPr>
            <w:r>
              <w:rPr>
                <w:lang w:val="en-US" w:eastAsia="ja-JP"/>
              </w:rPr>
              <w:t>UE speed</w:t>
            </w:r>
          </w:p>
        </w:tc>
        <w:tc>
          <w:tcPr>
            <w:tcW w:w="2036" w:type="dxa"/>
            <w:shd w:val="clear" w:color="auto" w:fill="F2F2F2" w:themeFill="background1" w:themeFillShade="F2"/>
          </w:tcPr>
          <w:p w14:paraId="0F5BC4C3" w14:textId="77777777" w:rsidR="003E69B3" w:rsidRDefault="003E69B3" w:rsidP="00305334">
            <w:pPr>
              <w:jc w:val="center"/>
              <w:rPr>
                <w:lang w:val="en-US" w:eastAsia="ja-JP"/>
              </w:rPr>
            </w:pPr>
            <w:r>
              <w:rPr>
                <w:lang w:val="en-US" w:eastAsia="ja-JP"/>
              </w:rPr>
              <w:t>No prediction (sample-and-hold)</w:t>
            </w:r>
          </w:p>
        </w:tc>
        <w:tc>
          <w:tcPr>
            <w:tcW w:w="1985" w:type="dxa"/>
            <w:shd w:val="clear" w:color="auto" w:fill="F2F2F2" w:themeFill="background1" w:themeFillShade="F2"/>
          </w:tcPr>
          <w:p w14:paraId="4E9837C4" w14:textId="77777777" w:rsidR="003E69B3" w:rsidRDefault="003E69B3" w:rsidP="00305334">
            <w:pPr>
              <w:jc w:val="center"/>
              <w:rPr>
                <w:lang w:val="en-US" w:eastAsia="ja-JP"/>
              </w:rPr>
            </w:pPr>
            <w:r>
              <w:rPr>
                <w:lang w:val="en-US" w:eastAsia="ja-JP"/>
              </w:rPr>
              <w:t>AI/ML based prediction</w:t>
            </w:r>
          </w:p>
        </w:tc>
        <w:tc>
          <w:tcPr>
            <w:tcW w:w="1742" w:type="dxa"/>
            <w:shd w:val="clear" w:color="auto" w:fill="F2F2F2" w:themeFill="background1" w:themeFillShade="F2"/>
          </w:tcPr>
          <w:p w14:paraId="40A04C9E" w14:textId="77777777" w:rsidR="003E69B3" w:rsidRDefault="003E69B3" w:rsidP="00305334">
            <w:pPr>
              <w:jc w:val="center"/>
              <w:rPr>
                <w:lang w:val="en-US" w:eastAsia="ja-JP"/>
              </w:rPr>
            </w:pPr>
            <w:r>
              <w:rPr>
                <w:lang w:val="en-US" w:eastAsia="ja-JP"/>
              </w:rPr>
              <w:t>Difference</w:t>
            </w:r>
          </w:p>
        </w:tc>
      </w:tr>
      <w:tr w:rsidR="003E69B3" w14:paraId="0BB96617" w14:textId="77777777" w:rsidTr="00305334">
        <w:tc>
          <w:tcPr>
            <w:tcW w:w="1963" w:type="dxa"/>
            <w:vMerge w:val="restart"/>
            <w:shd w:val="clear" w:color="auto" w:fill="DBDBDB" w:themeFill="accent3" w:themeFillTint="66"/>
          </w:tcPr>
          <w:p w14:paraId="2F7634A6" w14:textId="77777777" w:rsidR="003E69B3" w:rsidRDefault="003E69B3" w:rsidP="00305334">
            <w:pPr>
              <w:jc w:val="center"/>
              <w:rPr>
                <w:lang w:val="en-US" w:eastAsia="ja-JP"/>
              </w:rPr>
            </w:pPr>
            <w:r>
              <w:rPr>
                <w:lang w:val="en-US" w:eastAsia="ja-JP"/>
              </w:rPr>
              <w:t>Average NMSE</w:t>
            </w:r>
          </w:p>
        </w:tc>
        <w:tc>
          <w:tcPr>
            <w:tcW w:w="1742" w:type="dxa"/>
          </w:tcPr>
          <w:p w14:paraId="64CE9A52" w14:textId="77777777" w:rsidR="003E69B3" w:rsidRDefault="003E69B3" w:rsidP="00305334">
            <w:pPr>
              <w:jc w:val="center"/>
              <w:rPr>
                <w:lang w:val="en-US" w:eastAsia="ja-JP"/>
              </w:rPr>
            </w:pPr>
            <w:r>
              <w:rPr>
                <w:lang w:val="en-US" w:eastAsia="ja-JP"/>
              </w:rPr>
              <w:t>10 km/h</w:t>
            </w:r>
          </w:p>
        </w:tc>
        <w:tc>
          <w:tcPr>
            <w:tcW w:w="2036" w:type="dxa"/>
          </w:tcPr>
          <w:p w14:paraId="650329B5" w14:textId="77777777" w:rsidR="003E69B3" w:rsidRDefault="003E69B3" w:rsidP="00305334">
            <w:pPr>
              <w:jc w:val="center"/>
              <w:rPr>
                <w:lang w:val="en-US" w:eastAsia="ja-JP"/>
              </w:rPr>
            </w:pPr>
            <w:r>
              <w:rPr>
                <w:lang w:val="en-US" w:eastAsia="ja-JP"/>
              </w:rPr>
              <w:t>-8.01 dB</w:t>
            </w:r>
          </w:p>
        </w:tc>
        <w:tc>
          <w:tcPr>
            <w:tcW w:w="1985" w:type="dxa"/>
          </w:tcPr>
          <w:p w14:paraId="4563F080" w14:textId="77777777" w:rsidR="003E69B3" w:rsidRDefault="003E69B3" w:rsidP="00305334">
            <w:pPr>
              <w:jc w:val="center"/>
              <w:rPr>
                <w:lang w:val="en-US" w:eastAsia="ja-JP"/>
              </w:rPr>
            </w:pPr>
            <w:r>
              <w:rPr>
                <w:lang w:val="en-US" w:eastAsia="ja-JP"/>
              </w:rPr>
              <w:t>-18.47 dB</w:t>
            </w:r>
          </w:p>
        </w:tc>
        <w:tc>
          <w:tcPr>
            <w:tcW w:w="1742" w:type="dxa"/>
          </w:tcPr>
          <w:p w14:paraId="260E3FFC" w14:textId="77777777" w:rsidR="003E69B3" w:rsidRDefault="003E69B3" w:rsidP="00305334">
            <w:pPr>
              <w:jc w:val="center"/>
              <w:rPr>
                <w:lang w:val="en-US" w:eastAsia="ja-JP"/>
              </w:rPr>
            </w:pPr>
            <w:r>
              <w:rPr>
                <w:lang w:val="en-US" w:eastAsia="ja-JP"/>
              </w:rPr>
              <w:t>10.46 dB</w:t>
            </w:r>
          </w:p>
        </w:tc>
      </w:tr>
      <w:tr w:rsidR="003E69B3" w14:paraId="5F3C8BB3" w14:textId="77777777" w:rsidTr="00305334">
        <w:tc>
          <w:tcPr>
            <w:tcW w:w="1963" w:type="dxa"/>
            <w:vMerge/>
            <w:shd w:val="clear" w:color="auto" w:fill="DBDBDB" w:themeFill="accent3" w:themeFillTint="66"/>
          </w:tcPr>
          <w:p w14:paraId="628E3507" w14:textId="77777777" w:rsidR="003E69B3" w:rsidRDefault="003E69B3" w:rsidP="00305334">
            <w:pPr>
              <w:jc w:val="center"/>
              <w:rPr>
                <w:lang w:val="en-US" w:eastAsia="ja-JP"/>
              </w:rPr>
            </w:pPr>
          </w:p>
        </w:tc>
        <w:tc>
          <w:tcPr>
            <w:tcW w:w="1742" w:type="dxa"/>
          </w:tcPr>
          <w:p w14:paraId="049541FC" w14:textId="77777777" w:rsidR="003E69B3" w:rsidRDefault="003E69B3" w:rsidP="00305334">
            <w:pPr>
              <w:jc w:val="center"/>
              <w:rPr>
                <w:lang w:val="en-US" w:eastAsia="ja-JP"/>
              </w:rPr>
            </w:pPr>
            <w:r>
              <w:rPr>
                <w:lang w:val="en-US" w:eastAsia="ja-JP"/>
              </w:rPr>
              <w:t>30 km/h</w:t>
            </w:r>
          </w:p>
        </w:tc>
        <w:tc>
          <w:tcPr>
            <w:tcW w:w="2036" w:type="dxa"/>
          </w:tcPr>
          <w:p w14:paraId="6D111E5C" w14:textId="77777777" w:rsidR="003E69B3" w:rsidRDefault="003E69B3" w:rsidP="00305334">
            <w:pPr>
              <w:jc w:val="center"/>
              <w:rPr>
                <w:lang w:val="en-US" w:eastAsia="ja-JP"/>
              </w:rPr>
            </w:pPr>
            <w:r>
              <w:rPr>
                <w:lang w:val="en-US" w:eastAsia="ja-JP"/>
              </w:rPr>
              <w:t>1.03 dB</w:t>
            </w:r>
          </w:p>
        </w:tc>
        <w:tc>
          <w:tcPr>
            <w:tcW w:w="1985" w:type="dxa"/>
          </w:tcPr>
          <w:p w14:paraId="44C6AA01" w14:textId="77777777" w:rsidR="003E69B3" w:rsidRDefault="003E69B3" w:rsidP="00305334">
            <w:pPr>
              <w:jc w:val="center"/>
              <w:rPr>
                <w:lang w:val="en-US" w:eastAsia="ja-JP"/>
              </w:rPr>
            </w:pPr>
            <w:r>
              <w:rPr>
                <w:lang w:val="en-US" w:eastAsia="ja-JP"/>
              </w:rPr>
              <w:t>-13.03 dB</w:t>
            </w:r>
          </w:p>
        </w:tc>
        <w:tc>
          <w:tcPr>
            <w:tcW w:w="1742" w:type="dxa"/>
          </w:tcPr>
          <w:p w14:paraId="1474C880" w14:textId="77777777" w:rsidR="003E69B3" w:rsidRDefault="003E69B3" w:rsidP="00305334">
            <w:pPr>
              <w:jc w:val="center"/>
              <w:rPr>
                <w:lang w:val="en-US" w:eastAsia="ja-JP"/>
              </w:rPr>
            </w:pPr>
            <w:r>
              <w:rPr>
                <w:lang w:val="en-US" w:eastAsia="ja-JP"/>
              </w:rPr>
              <w:t>14.06 dB</w:t>
            </w:r>
          </w:p>
        </w:tc>
      </w:tr>
      <w:tr w:rsidR="003E69B3" w14:paraId="1E96E537" w14:textId="77777777" w:rsidTr="00305334">
        <w:tc>
          <w:tcPr>
            <w:tcW w:w="1963" w:type="dxa"/>
            <w:vMerge/>
            <w:shd w:val="clear" w:color="auto" w:fill="DBDBDB" w:themeFill="accent3" w:themeFillTint="66"/>
          </w:tcPr>
          <w:p w14:paraId="30C82A85" w14:textId="77777777" w:rsidR="003E69B3" w:rsidRDefault="003E69B3" w:rsidP="00305334">
            <w:pPr>
              <w:jc w:val="center"/>
              <w:rPr>
                <w:lang w:val="en-US" w:eastAsia="ja-JP"/>
              </w:rPr>
            </w:pPr>
          </w:p>
        </w:tc>
        <w:tc>
          <w:tcPr>
            <w:tcW w:w="1742" w:type="dxa"/>
          </w:tcPr>
          <w:p w14:paraId="0A13F7A7" w14:textId="77777777" w:rsidR="003E69B3" w:rsidRDefault="003E69B3" w:rsidP="00305334">
            <w:pPr>
              <w:jc w:val="center"/>
              <w:rPr>
                <w:lang w:val="en-US" w:eastAsia="ja-JP"/>
              </w:rPr>
            </w:pPr>
            <w:r>
              <w:rPr>
                <w:lang w:val="en-US" w:eastAsia="ja-JP"/>
              </w:rPr>
              <w:t>60 km/h</w:t>
            </w:r>
          </w:p>
        </w:tc>
        <w:tc>
          <w:tcPr>
            <w:tcW w:w="2036" w:type="dxa"/>
          </w:tcPr>
          <w:p w14:paraId="3B107226" w14:textId="77777777" w:rsidR="003E69B3" w:rsidRDefault="003E69B3" w:rsidP="00305334">
            <w:pPr>
              <w:jc w:val="center"/>
              <w:rPr>
                <w:lang w:val="en-US" w:eastAsia="ja-JP"/>
              </w:rPr>
            </w:pPr>
            <w:r>
              <w:rPr>
                <w:lang w:val="en-US" w:eastAsia="ja-JP"/>
              </w:rPr>
              <w:t>4.56 dB</w:t>
            </w:r>
          </w:p>
        </w:tc>
        <w:tc>
          <w:tcPr>
            <w:tcW w:w="1985" w:type="dxa"/>
          </w:tcPr>
          <w:p w14:paraId="00F7E34A" w14:textId="77777777" w:rsidR="003E69B3" w:rsidRDefault="003E69B3" w:rsidP="00305334">
            <w:pPr>
              <w:jc w:val="center"/>
              <w:rPr>
                <w:lang w:val="en-US" w:eastAsia="ja-JP"/>
              </w:rPr>
            </w:pPr>
            <w:r>
              <w:rPr>
                <w:lang w:val="en-US" w:eastAsia="ja-JP"/>
              </w:rPr>
              <w:t>-5.15 dB</w:t>
            </w:r>
          </w:p>
        </w:tc>
        <w:tc>
          <w:tcPr>
            <w:tcW w:w="1742" w:type="dxa"/>
          </w:tcPr>
          <w:p w14:paraId="40D74C4C" w14:textId="77777777" w:rsidR="003E69B3" w:rsidRDefault="003E69B3" w:rsidP="00305334">
            <w:pPr>
              <w:jc w:val="center"/>
              <w:rPr>
                <w:lang w:val="en-US" w:eastAsia="ja-JP"/>
              </w:rPr>
            </w:pPr>
            <w:r>
              <w:rPr>
                <w:lang w:val="en-US" w:eastAsia="ja-JP"/>
              </w:rPr>
              <w:t>9.71 dB</w:t>
            </w:r>
          </w:p>
        </w:tc>
      </w:tr>
      <w:tr w:rsidR="003E69B3" w14:paraId="16D2896A" w14:textId="77777777" w:rsidTr="00305334">
        <w:tc>
          <w:tcPr>
            <w:tcW w:w="1963" w:type="dxa"/>
            <w:vMerge w:val="restart"/>
            <w:shd w:val="clear" w:color="auto" w:fill="DBDBDB" w:themeFill="accent3" w:themeFillTint="66"/>
          </w:tcPr>
          <w:p w14:paraId="1DE4399D" w14:textId="77777777" w:rsidR="003E69B3" w:rsidRDefault="003E69B3" w:rsidP="00305334">
            <w:pPr>
              <w:jc w:val="center"/>
              <w:rPr>
                <w:lang w:val="en-US" w:eastAsia="ja-JP"/>
              </w:rPr>
            </w:pPr>
            <w:r>
              <w:rPr>
                <w:lang w:val="en-US" w:eastAsia="ja-JP"/>
              </w:rPr>
              <w:t>Average squared cosine similarity</w:t>
            </w:r>
          </w:p>
        </w:tc>
        <w:tc>
          <w:tcPr>
            <w:tcW w:w="1742" w:type="dxa"/>
          </w:tcPr>
          <w:p w14:paraId="5782EC37" w14:textId="77777777" w:rsidR="003E69B3" w:rsidRDefault="003E69B3" w:rsidP="00305334">
            <w:pPr>
              <w:jc w:val="center"/>
              <w:rPr>
                <w:lang w:val="en-US" w:eastAsia="ja-JP"/>
              </w:rPr>
            </w:pPr>
            <w:r>
              <w:rPr>
                <w:lang w:val="en-US" w:eastAsia="ja-JP"/>
              </w:rPr>
              <w:t>10 km/h</w:t>
            </w:r>
          </w:p>
        </w:tc>
        <w:tc>
          <w:tcPr>
            <w:tcW w:w="2036" w:type="dxa"/>
          </w:tcPr>
          <w:p w14:paraId="54ACCBF3" w14:textId="77777777" w:rsidR="003E69B3" w:rsidRDefault="003E69B3" w:rsidP="00305334">
            <w:pPr>
              <w:jc w:val="center"/>
              <w:rPr>
                <w:lang w:val="en-US" w:eastAsia="ja-JP"/>
              </w:rPr>
            </w:pPr>
            <w:r>
              <w:rPr>
                <w:lang w:val="en-US" w:eastAsia="ja-JP"/>
              </w:rPr>
              <w:t>0.9648</w:t>
            </w:r>
          </w:p>
        </w:tc>
        <w:tc>
          <w:tcPr>
            <w:tcW w:w="1985" w:type="dxa"/>
          </w:tcPr>
          <w:p w14:paraId="04191E8B" w14:textId="77777777" w:rsidR="003E69B3" w:rsidRDefault="003E69B3" w:rsidP="00305334">
            <w:pPr>
              <w:jc w:val="center"/>
              <w:rPr>
                <w:lang w:val="en-US" w:eastAsia="ja-JP"/>
              </w:rPr>
            </w:pPr>
            <w:r>
              <w:rPr>
                <w:lang w:val="en-US" w:eastAsia="ja-JP"/>
              </w:rPr>
              <w:t>0.9911</w:t>
            </w:r>
          </w:p>
        </w:tc>
        <w:tc>
          <w:tcPr>
            <w:tcW w:w="1742" w:type="dxa"/>
          </w:tcPr>
          <w:p w14:paraId="52B5783C" w14:textId="77777777" w:rsidR="003E69B3" w:rsidRDefault="003E69B3" w:rsidP="00305334">
            <w:pPr>
              <w:jc w:val="center"/>
              <w:rPr>
                <w:lang w:val="en-US" w:eastAsia="ja-JP"/>
              </w:rPr>
            </w:pPr>
            <w:r>
              <w:rPr>
                <w:lang w:val="en-US" w:eastAsia="ja-JP"/>
              </w:rPr>
              <w:t>2.73%</w:t>
            </w:r>
          </w:p>
        </w:tc>
      </w:tr>
      <w:tr w:rsidR="003E69B3" w14:paraId="28A5944C" w14:textId="77777777" w:rsidTr="00305334">
        <w:tc>
          <w:tcPr>
            <w:tcW w:w="1963" w:type="dxa"/>
            <w:vMerge/>
            <w:shd w:val="clear" w:color="auto" w:fill="DBDBDB" w:themeFill="accent3" w:themeFillTint="66"/>
          </w:tcPr>
          <w:p w14:paraId="25EE6567" w14:textId="77777777" w:rsidR="003E69B3" w:rsidRDefault="003E69B3" w:rsidP="00305334">
            <w:pPr>
              <w:jc w:val="center"/>
              <w:rPr>
                <w:lang w:val="en-US" w:eastAsia="ja-JP"/>
              </w:rPr>
            </w:pPr>
          </w:p>
        </w:tc>
        <w:tc>
          <w:tcPr>
            <w:tcW w:w="1742" w:type="dxa"/>
          </w:tcPr>
          <w:p w14:paraId="45B4D53E" w14:textId="77777777" w:rsidR="003E69B3" w:rsidRDefault="003E69B3" w:rsidP="00305334">
            <w:pPr>
              <w:jc w:val="center"/>
              <w:rPr>
                <w:lang w:val="en-US" w:eastAsia="ja-JP"/>
              </w:rPr>
            </w:pPr>
            <w:r>
              <w:rPr>
                <w:lang w:val="en-US" w:eastAsia="ja-JP"/>
              </w:rPr>
              <w:t>30 km/h</w:t>
            </w:r>
          </w:p>
        </w:tc>
        <w:tc>
          <w:tcPr>
            <w:tcW w:w="2036" w:type="dxa"/>
          </w:tcPr>
          <w:p w14:paraId="45658789" w14:textId="77777777" w:rsidR="003E69B3" w:rsidRDefault="003E69B3" w:rsidP="00305334">
            <w:pPr>
              <w:jc w:val="center"/>
              <w:rPr>
                <w:lang w:val="en-US" w:eastAsia="ja-JP"/>
              </w:rPr>
            </w:pPr>
            <w:r>
              <w:rPr>
                <w:lang w:val="en-US" w:eastAsia="ja-JP"/>
              </w:rPr>
              <w:t>0.8059</w:t>
            </w:r>
          </w:p>
        </w:tc>
        <w:tc>
          <w:tcPr>
            <w:tcW w:w="1985" w:type="dxa"/>
          </w:tcPr>
          <w:p w14:paraId="630D6EB4" w14:textId="77777777" w:rsidR="003E69B3" w:rsidRDefault="003E69B3" w:rsidP="00305334">
            <w:pPr>
              <w:jc w:val="center"/>
              <w:rPr>
                <w:lang w:val="en-US" w:eastAsia="ja-JP"/>
              </w:rPr>
            </w:pPr>
            <w:r>
              <w:rPr>
                <w:lang w:val="en-US" w:eastAsia="ja-JP"/>
              </w:rPr>
              <w:t>0.9605</w:t>
            </w:r>
          </w:p>
        </w:tc>
        <w:tc>
          <w:tcPr>
            <w:tcW w:w="1742" w:type="dxa"/>
          </w:tcPr>
          <w:p w14:paraId="155CEABA" w14:textId="77777777" w:rsidR="003E69B3" w:rsidRDefault="003E69B3" w:rsidP="00305334">
            <w:pPr>
              <w:jc w:val="center"/>
              <w:rPr>
                <w:lang w:val="en-US" w:eastAsia="ja-JP"/>
              </w:rPr>
            </w:pPr>
            <w:r>
              <w:rPr>
                <w:lang w:val="en-US" w:eastAsia="ja-JP"/>
              </w:rPr>
              <w:t>19.18%</w:t>
            </w:r>
          </w:p>
        </w:tc>
      </w:tr>
      <w:tr w:rsidR="003E69B3" w14:paraId="60D12526" w14:textId="77777777" w:rsidTr="00305334">
        <w:tc>
          <w:tcPr>
            <w:tcW w:w="1963" w:type="dxa"/>
            <w:vMerge/>
            <w:shd w:val="clear" w:color="auto" w:fill="DBDBDB" w:themeFill="accent3" w:themeFillTint="66"/>
          </w:tcPr>
          <w:p w14:paraId="73370052" w14:textId="77777777" w:rsidR="003E69B3" w:rsidRDefault="003E69B3" w:rsidP="00305334">
            <w:pPr>
              <w:jc w:val="center"/>
              <w:rPr>
                <w:lang w:val="en-US" w:eastAsia="ja-JP"/>
              </w:rPr>
            </w:pPr>
          </w:p>
        </w:tc>
        <w:tc>
          <w:tcPr>
            <w:tcW w:w="1742" w:type="dxa"/>
          </w:tcPr>
          <w:p w14:paraId="20144C64" w14:textId="77777777" w:rsidR="003E69B3" w:rsidRDefault="003E69B3" w:rsidP="00305334">
            <w:pPr>
              <w:jc w:val="center"/>
              <w:rPr>
                <w:lang w:val="en-US" w:eastAsia="ja-JP"/>
              </w:rPr>
            </w:pPr>
            <w:r>
              <w:rPr>
                <w:lang w:val="en-US" w:eastAsia="ja-JP"/>
              </w:rPr>
              <w:t>60 km/h</w:t>
            </w:r>
          </w:p>
        </w:tc>
        <w:tc>
          <w:tcPr>
            <w:tcW w:w="2036" w:type="dxa"/>
          </w:tcPr>
          <w:p w14:paraId="45C362E2" w14:textId="77777777" w:rsidR="003E69B3" w:rsidRDefault="003E69B3" w:rsidP="00305334">
            <w:pPr>
              <w:jc w:val="center"/>
              <w:rPr>
                <w:lang w:val="en-US" w:eastAsia="ja-JP"/>
              </w:rPr>
            </w:pPr>
            <w:r>
              <w:rPr>
                <w:lang w:val="en-US" w:eastAsia="ja-JP"/>
              </w:rPr>
              <w:t>0.7185</w:t>
            </w:r>
          </w:p>
        </w:tc>
        <w:tc>
          <w:tcPr>
            <w:tcW w:w="1985" w:type="dxa"/>
          </w:tcPr>
          <w:p w14:paraId="73B547AC" w14:textId="77777777" w:rsidR="003E69B3" w:rsidRDefault="003E69B3" w:rsidP="00305334">
            <w:pPr>
              <w:jc w:val="center"/>
              <w:rPr>
                <w:lang w:val="en-US" w:eastAsia="ja-JP"/>
              </w:rPr>
            </w:pPr>
            <w:r>
              <w:rPr>
                <w:lang w:val="en-US" w:eastAsia="ja-JP"/>
              </w:rPr>
              <w:t>0.7348</w:t>
            </w:r>
          </w:p>
        </w:tc>
        <w:tc>
          <w:tcPr>
            <w:tcW w:w="1742" w:type="dxa"/>
          </w:tcPr>
          <w:p w14:paraId="0C8B8DF2" w14:textId="77777777" w:rsidR="003E69B3" w:rsidRDefault="003E69B3" w:rsidP="00305334">
            <w:pPr>
              <w:jc w:val="center"/>
              <w:rPr>
                <w:lang w:val="en-US" w:eastAsia="ja-JP"/>
              </w:rPr>
            </w:pPr>
            <w:r>
              <w:rPr>
                <w:lang w:val="en-US" w:eastAsia="ja-JP"/>
              </w:rPr>
              <w:t>2.27%</w:t>
            </w:r>
          </w:p>
        </w:tc>
      </w:tr>
    </w:tbl>
    <w:p w14:paraId="2F45F513" w14:textId="77777777" w:rsidR="003E69B3" w:rsidRPr="003438E7" w:rsidRDefault="003E69B3" w:rsidP="003E69B3">
      <w:pPr>
        <w:pStyle w:val="Reference"/>
        <w:numPr>
          <w:ilvl w:val="0"/>
          <w:numId w:val="0"/>
        </w:numPr>
        <w:rPr>
          <w:rFonts w:ascii="Times New Roman" w:hAnsi="Times New Roman"/>
        </w:rPr>
      </w:pPr>
    </w:p>
    <w:sectPr w:rsidR="003E69B3" w:rsidRPr="003438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2487"/>
    <w:multiLevelType w:val="hybridMultilevel"/>
    <w:tmpl w:val="EAD2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62D69"/>
    <w:multiLevelType w:val="hybridMultilevel"/>
    <w:tmpl w:val="FDBEE9E4"/>
    <w:lvl w:ilvl="0" w:tplc="F7C865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6059B4"/>
    <w:multiLevelType w:val="hybridMultilevel"/>
    <w:tmpl w:val="0BCC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F5152"/>
    <w:multiLevelType w:val="hybridMultilevel"/>
    <w:tmpl w:val="D67E5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6"/>
  </w:num>
  <w:num w:numId="2" w16cid:durableId="1122192574">
    <w:abstractNumId w:val="30"/>
  </w:num>
  <w:num w:numId="3" w16cid:durableId="1656911866">
    <w:abstractNumId w:val="20"/>
  </w:num>
  <w:num w:numId="4" w16cid:durableId="1064332289">
    <w:abstractNumId w:val="23"/>
  </w:num>
  <w:num w:numId="5" w16cid:durableId="555702815">
    <w:abstractNumId w:val="33"/>
  </w:num>
  <w:num w:numId="6" w16cid:durableId="2047290334">
    <w:abstractNumId w:val="12"/>
  </w:num>
  <w:num w:numId="7" w16cid:durableId="479882888">
    <w:abstractNumId w:val="9"/>
  </w:num>
  <w:num w:numId="8" w16cid:durableId="879437250">
    <w:abstractNumId w:val="13"/>
  </w:num>
  <w:num w:numId="9" w16cid:durableId="1559322709">
    <w:abstractNumId w:val="35"/>
  </w:num>
  <w:num w:numId="10" w16cid:durableId="545921288">
    <w:abstractNumId w:val="15"/>
  </w:num>
  <w:num w:numId="11" w16cid:durableId="80878190">
    <w:abstractNumId w:val="3"/>
  </w:num>
  <w:num w:numId="12" w16cid:durableId="376784321">
    <w:abstractNumId w:val="11"/>
  </w:num>
  <w:num w:numId="13" w16cid:durableId="1118639641">
    <w:abstractNumId w:val="24"/>
  </w:num>
  <w:num w:numId="14" w16cid:durableId="1766264277">
    <w:abstractNumId w:val="27"/>
  </w:num>
  <w:num w:numId="15" w16cid:durableId="1598445604">
    <w:abstractNumId w:val="6"/>
  </w:num>
  <w:num w:numId="16" w16cid:durableId="574362590">
    <w:abstractNumId w:val="36"/>
  </w:num>
  <w:num w:numId="17" w16cid:durableId="1917321278">
    <w:abstractNumId w:val="15"/>
  </w:num>
  <w:num w:numId="18" w16cid:durableId="1636985647">
    <w:abstractNumId w:val="22"/>
  </w:num>
  <w:num w:numId="19" w16cid:durableId="1470510723">
    <w:abstractNumId w:val="4"/>
  </w:num>
  <w:num w:numId="20" w16cid:durableId="1402174987">
    <w:abstractNumId w:val="28"/>
  </w:num>
  <w:num w:numId="21" w16cid:durableId="1188711215">
    <w:abstractNumId w:val="2"/>
  </w:num>
  <w:num w:numId="22" w16cid:durableId="516888677">
    <w:abstractNumId w:val="34"/>
  </w:num>
  <w:num w:numId="23" w16cid:durableId="567109831">
    <w:abstractNumId w:val="14"/>
  </w:num>
  <w:num w:numId="24" w16cid:durableId="1471171138">
    <w:abstractNumId w:val="0"/>
  </w:num>
  <w:num w:numId="25" w16cid:durableId="82336564">
    <w:abstractNumId w:val="31"/>
  </w:num>
  <w:num w:numId="26" w16cid:durableId="693965146">
    <w:abstractNumId w:val="8"/>
  </w:num>
  <w:num w:numId="27" w16cid:durableId="1393235277">
    <w:abstractNumId w:val="7"/>
  </w:num>
  <w:num w:numId="28" w16cid:durableId="1545603115">
    <w:abstractNumId w:val="1"/>
  </w:num>
  <w:num w:numId="29" w16cid:durableId="931478255">
    <w:abstractNumId w:val="18"/>
  </w:num>
  <w:num w:numId="30" w16cid:durableId="714158480">
    <w:abstractNumId w:val="25"/>
  </w:num>
  <w:num w:numId="31" w16cid:durableId="236980572">
    <w:abstractNumId w:val="21"/>
  </w:num>
  <w:num w:numId="32" w16cid:durableId="1221208792">
    <w:abstractNumId w:val="17"/>
  </w:num>
  <w:num w:numId="33" w16cid:durableId="201671410">
    <w:abstractNumId w:val="37"/>
  </w:num>
  <w:num w:numId="34" w16cid:durableId="214390255">
    <w:abstractNumId w:val="10"/>
  </w:num>
  <w:num w:numId="35" w16cid:durableId="1177382540">
    <w:abstractNumId w:val="19"/>
  </w:num>
  <w:num w:numId="36" w16cid:durableId="2122413398">
    <w:abstractNumId w:val="16"/>
  </w:num>
  <w:num w:numId="37" w16cid:durableId="979697908">
    <w:abstractNumId w:val="32"/>
  </w:num>
  <w:num w:numId="38" w16cid:durableId="139884566">
    <w:abstractNumId w:val="29"/>
  </w:num>
  <w:num w:numId="39" w16cid:durableId="1128163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1E7D"/>
    <w:rsid w:val="00037F9E"/>
    <w:rsid w:val="00044A27"/>
    <w:rsid w:val="00056237"/>
    <w:rsid w:val="0005788D"/>
    <w:rsid w:val="00080F26"/>
    <w:rsid w:val="0008133B"/>
    <w:rsid w:val="00082A30"/>
    <w:rsid w:val="00082E5B"/>
    <w:rsid w:val="00091DA2"/>
    <w:rsid w:val="0009515C"/>
    <w:rsid w:val="000979B6"/>
    <w:rsid w:val="000A04F6"/>
    <w:rsid w:val="000A1EBF"/>
    <w:rsid w:val="000B11C1"/>
    <w:rsid w:val="000C2643"/>
    <w:rsid w:val="000C4B0A"/>
    <w:rsid w:val="000D39A5"/>
    <w:rsid w:val="000D74A1"/>
    <w:rsid w:val="000E7EDB"/>
    <w:rsid w:val="000F07C9"/>
    <w:rsid w:val="000F38D0"/>
    <w:rsid w:val="0011077C"/>
    <w:rsid w:val="00115E33"/>
    <w:rsid w:val="00121841"/>
    <w:rsid w:val="00122440"/>
    <w:rsid w:val="00132E78"/>
    <w:rsid w:val="0018377E"/>
    <w:rsid w:val="00194214"/>
    <w:rsid w:val="001A7E24"/>
    <w:rsid w:val="001B1BB9"/>
    <w:rsid w:val="001C0F10"/>
    <w:rsid w:val="001C7BA7"/>
    <w:rsid w:val="001E202F"/>
    <w:rsid w:val="001E5DC1"/>
    <w:rsid w:val="001E6DD1"/>
    <w:rsid w:val="001E7C57"/>
    <w:rsid w:val="001F13C0"/>
    <w:rsid w:val="001F2C31"/>
    <w:rsid w:val="0024143A"/>
    <w:rsid w:val="002438A5"/>
    <w:rsid w:val="002540E3"/>
    <w:rsid w:val="00255848"/>
    <w:rsid w:val="002559B0"/>
    <w:rsid w:val="002739C3"/>
    <w:rsid w:val="00274CDD"/>
    <w:rsid w:val="0028700C"/>
    <w:rsid w:val="00295BBB"/>
    <w:rsid w:val="00295DF8"/>
    <w:rsid w:val="002A0E87"/>
    <w:rsid w:val="002A43DB"/>
    <w:rsid w:val="002B3EA0"/>
    <w:rsid w:val="002B4E66"/>
    <w:rsid w:val="002C0305"/>
    <w:rsid w:val="002D6DB3"/>
    <w:rsid w:val="002E358E"/>
    <w:rsid w:val="002F1D20"/>
    <w:rsid w:val="00307C20"/>
    <w:rsid w:val="00324666"/>
    <w:rsid w:val="0033365A"/>
    <w:rsid w:val="003438E7"/>
    <w:rsid w:val="00346579"/>
    <w:rsid w:val="003569F7"/>
    <w:rsid w:val="00360FDE"/>
    <w:rsid w:val="003977DA"/>
    <w:rsid w:val="003B7688"/>
    <w:rsid w:val="003C3AAB"/>
    <w:rsid w:val="003E10E4"/>
    <w:rsid w:val="003E5D70"/>
    <w:rsid w:val="003E69B3"/>
    <w:rsid w:val="0040410F"/>
    <w:rsid w:val="00406858"/>
    <w:rsid w:val="00407C35"/>
    <w:rsid w:val="00451D91"/>
    <w:rsid w:val="00462BD6"/>
    <w:rsid w:val="0047218F"/>
    <w:rsid w:val="00473440"/>
    <w:rsid w:val="00476C96"/>
    <w:rsid w:val="00483537"/>
    <w:rsid w:val="00483E5D"/>
    <w:rsid w:val="00484901"/>
    <w:rsid w:val="004854D1"/>
    <w:rsid w:val="00486054"/>
    <w:rsid w:val="004948E2"/>
    <w:rsid w:val="004B23B9"/>
    <w:rsid w:val="004C20D0"/>
    <w:rsid w:val="004C27C2"/>
    <w:rsid w:val="004C4617"/>
    <w:rsid w:val="004C5053"/>
    <w:rsid w:val="004D0403"/>
    <w:rsid w:val="004D78C7"/>
    <w:rsid w:val="004E62C9"/>
    <w:rsid w:val="00522B5C"/>
    <w:rsid w:val="00526DE5"/>
    <w:rsid w:val="00534001"/>
    <w:rsid w:val="00557170"/>
    <w:rsid w:val="00560902"/>
    <w:rsid w:val="00597816"/>
    <w:rsid w:val="005A303C"/>
    <w:rsid w:val="005A6651"/>
    <w:rsid w:val="005C528B"/>
    <w:rsid w:val="005C705D"/>
    <w:rsid w:val="005D5CFB"/>
    <w:rsid w:val="005E5DB5"/>
    <w:rsid w:val="006134E0"/>
    <w:rsid w:val="00636AC2"/>
    <w:rsid w:val="006438A2"/>
    <w:rsid w:val="00671193"/>
    <w:rsid w:val="00672971"/>
    <w:rsid w:val="00676167"/>
    <w:rsid w:val="00676A77"/>
    <w:rsid w:val="00681216"/>
    <w:rsid w:val="006867B3"/>
    <w:rsid w:val="006A517A"/>
    <w:rsid w:val="006B5E6A"/>
    <w:rsid w:val="006C7C05"/>
    <w:rsid w:val="006D261C"/>
    <w:rsid w:val="006E1005"/>
    <w:rsid w:val="006E5F44"/>
    <w:rsid w:val="006E66E9"/>
    <w:rsid w:val="00715618"/>
    <w:rsid w:val="00732AAE"/>
    <w:rsid w:val="00752E11"/>
    <w:rsid w:val="007730B8"/>
    <w:rsid w:val="0079562A"/>
    <w:rsid w:val="007B70A6"/>
    <w:rsid w:val="007C24DD"/>
    <w:rsid w:val="007C267D"/>
    <w:rsid w:val="007D143A"/>
    <w:rsid w:val="007D66DA"/>
    <w:rsid w:val="007F3642"/>
    <w:rsid w:val="00806829"/>
    <w:rsid w:val="00812810"/>
    <w:rsid w:val="00815F6E"/>
    <w:rsid w:val="00827FAE"/>
    <w:rsid w:val="0084735E"/>
    <w:rsid w:val="00853433"/>
    <w:rsid w:val="00860AB1"/>
    <w:rsid w:val="00873D0F"/>
    <w:rsid w:val="00880D58"/>
    <w:rsid w:val="008B06D9"/>
    <w:rsid w:val="008B4A7D"/>
    <w:rsid w:val="008D2546"/>
    <w:rsid w:val="008E0B5E"/>
    <w:rsid w:val="0090351D"/>
    <w:rsid w:val="00906DED"/>
    <w:rsid w:val="00910216"/>
    <w:rsid w:val="00912EAC"/>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32CBF"/>
    <w:rsid w:val="00A53F3C"/>
    <w:rsid w:val="00A602C7"/>
    <w:rsid w:val="00A6793C"/>
    <w:rsid w:val="00A76797"/>
    <w:rsid w:val="00A7749D"/>
    <w:rsid w:val="00A91289"/>
    <w:rsid w:val="00A91942"/>
    <w:rsid w:val="00AA246C"/>
    <w:rsid w:val="00AA7AEC"/>
    <w:rsid w:val="00AC5763"/>
    <w:rsid w:val="00AC5A25"/>
    <w:rsid w:val="00AD0036"/>
    <w:rsid w:val="00B03B2C"/>
    <w:rsid w:val="00B04227"/>
    <w:rsid w:val="00B07CA9"/>
    <w:rsid w:val="00B07ED2"/>
    <w:rsid w:val="00B202B8"/>
    <w:rsid w:val="00B33266"/>
    <w:rsid w:val="00B442E1"/>
    <w:rsid w:val="00B46BFF"/>
    <w:rsid w:val="00B55318"/>
    <w:rsid w:val="00B70310"/>
    <w:rsid w:val="00B71259"/>
    <w:rsid w:val="00B87678"/>
    <w:rsid w:val="00BA36CF"/>
    <w:rsid w:val="00BB2943"/>
    <w:rsid w:val="00BD64FA"/>
    <w:rsid w:val="00BE08AB"/>
    <w:rsid w:val="00BE634B"/>
    <w:rsid w:val="00BE76F6"/>
    <w:rsid w:val="00BF6B6F"/>
    <w:rsid w:val="00C32098"/>
    <w:rsid w:val="00C32E5F"/>
    <w:rsid w:val="00C65F47"/>
    <w:rsid w:val="00C75017"/>
    <w:rsid w:val="00C76166"/>
    <w:rsid w:val="00C773B3"/>
    <w:rsid w:val="00C84A36"/>
    <w:rsid w:val="00CB5DBA"/>
    <w:rsid w:val="00CC227D"/>
    <w:rsid w:val="00CD611C"/>
    <w:rsid w:val="00CE3752"/>
    <w:rsid w:val="00D30B6E"/>
    <w:rsid w:val="00D35C23"/>
    <w:rsid w:val="00D363C7"/>
    <w:rsid w:val="00D44C64"/>
    <w:rsid w:val="00D75C88"/>
    <w:rsid w:val="00DA5832"/>
    <w:rsid w:val="00DB1B58"/>
    <w:rsid w:val="00DC03B5"/>
    <w:rsid w:val="00DC3605"/>
    <w:rsid w:val="00DD15C6"/>
    <w:rsid w:val="00DD2E23"/>
    <w:rsid w:val="00DE19B6"/>
    <w:rsid w:val="00E13071"/>
    <w:rsid w:val="00E13B9E"/>
    <w:rsid w:val="00E14F6B"/>
    <w:rsid w:val="00E27572"/>
    <w:rsid w:val="00E4305C"/>
    <w:rsid w:val="00E4326D"/>
    <w:rsid w:val="00E57757"/>
    <w:rsid w:val="00E57BF8"/>
    <w:rsid w:val="00E72FBC"/>
    <w:rsid w:val="00E94ADB"/>
    <w:rsid w:val="00E95830"/>
    <w:rsid w:val="00EF772F"/>
    <w:rsid w:val="00F04E50"/>
    <w:rsid w:val="00F12173"/>
    <w:rsid w:val="00F14718"/>
    <w:rsid w:val="00F167BF"/>
    <w:rsid w:val="00F16841"/>
    <w:rsid w:val="00F25FAC"/>
    <w:rsid w:val="00F2715E"/>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9</Pages>
  <Words>2467</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113</cp:revision>
  <dcterms:created xsi:type="dcterms:W3CDTF">2022-03-24T16:44:00Z</dcterms:created>
  <dcterms:modified xsi:type="dcterms:W3CDTF">2024-02-12T19:28:00Z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